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9D" w:rsidRPr="00B7249D" w:rsidRDefault="00B7249D" w:rsidP="00B7249D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bookmarkStart w:id="0" w:name="_GoBack"/>
      <w:r w:rsidRPr="00B7249D">
        <w:rPr>
          <w:rFonts w:ascii="Book Antiqua" w:eastAsia="Times New Roman" w:hAnsi="Book Antiqua" w:cs="Times New Roman"/>
          <w:sz w:val="24"/>
          <w:szCs w:val="24"/>
          <w:lang w:eastAsia="it-IT"/>
        </w:rPr>
        <w:t>ISTITUTO COMPRENSIVO BELLUNO 2</w:t>
      </w:r>
    </w:p>
    <w:p w:rsidR="00B7249D" w:rsidRPr="00B7249D" w:rsidRDefault="00B7249D" w:rsidP="00B7249D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B7249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CURRICOLO DI </w:t>
      </w:r>
      <w:r w:rsidRPr="00B7249D">
        <w:rPr>
          <w:rFonts w:ascii="Book Antiqua" w:eastAsia="Times New Roman" w:hAnsi="Book Antiqua" w:cs="Times New Roman"/>
          <w:sz w:val="24"/>
          <w:szCs w:val="24"/>
          <w:lang w:eastAsia="it-IT"/>
        </w:rPr>
        <w:t>MATEMATICA</w:t>
      </w:r>
      <w:r w:rsidRPr="00B7249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– SCUOLA PRIMARIA</w:t>
      </w:r>
    </w:p>
    <w:p w:rsidR="00211A09" w:rsidRPr="00B7249D" w:rsidRDefault="00B7249D" w:rsidP="00B7249D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B7249D">
        <w:rPr>
          <w:rFonts w:ascii="Book Antiqua" w:eastAsia="Times New Roman" w:hAnsi="Book Antiqua" w:cs="Times New Roman"/>
          <w:sz w:val="24"/>
          <w:szCs w:val="24"/>
          <w:lang w:eastAsia="it-IT"/>
        </w:rPr>
        <w:t>CLASSE QUARTA</w:t>
      </w: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4309"/>
        <w:gridCol w:w="6714"/>
        <w:gridCol w:w="2693"/>
        <w:gridCol w:w="2127"/>
      </w:tblGrid>
      <w:tr w:rsidR="00211A09" w:rsidRPr="00B7249D" w:rsidTr="00317753">
        <w:trPr>
          <w:trHeight w:val="678"/>
        </w:trPr>
        <w:tc>
          <w:tcPr>
            <w:tcW w:w="0" w:type="auto"/>
          </w:tcPr>
          <w:bookmarkEnd w:id="0"/>
          <w:p w:rsidR="00211A09" w:rsidRPr="00B7249D" w:rsidRDefault="00211A09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COMPETENZA CHIAVE</w:t>
            </w:r>
          </w:p>
          <w:p w:rsidR="00211A09" w:rsidRPr="00B7249D" w:rsidRDefault="00211A09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EUROPEA</w:t>
            </w:r>
          </w:p>
        </w:tc>
        <w:tc>
          <w:tcPr>
            <w:tcW w:w="11534" w:type="dxa"/>
            <w:gridSpan w:val="3"/>
          </w:tcPr>
          <w:p w:rsidR="00211A09" w:rsidRPr="00B7249D" w:rsidRDefault="00211A0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COMPETENZE DI BASE IN MATEMATICA</w:t>
            </w:r>
          </w:p>
        </w:tc>
      </w:tr>
      <w:tr w:rsidR="00211A09" w:rsidRPr="00B7249D" w:rsidTr="00317753">
        <w:tc>
          <w:tcPr>
            <w:tcW w:w="0" w:type="auto"/>
          </w:tcPr>
          <w:p w:rsidR="00211A09" w:rsidRPr="00B7249D" w:rsidRDefault="00211A09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Competenze specifiche</w:t>
            </w:r>
          </w:p>
        </w:tc>
        <w:tc>
          <w:tcPr>
            <w:tcW w:w="6714" w:type="dxa"/>
          </w:tcPr>
          <w:p w:rsidR="00211A09" w:rsidRPr="00B7249D" w:rsidRDefault="00211A09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Abilità</w:t>
            </w:r>
          </w:p>
        </w:tc>
        <w:tc>
          <w:tcPr>
            <w:tcW w:w="2693" w:type="dxa"/>
          </w:tcPr>
          <w:p w:rsidR="00211A09" w:rsidRPr="00B7249D" w:rsidRDefault="00211A09" w:rsidP="00785CBF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Conoscenze</w:t>
            </w:r>
          </w:p>
        </w:tc>
        <w:tc>
          <w:tcPr>
            <w:tcW w:w="2127" w:type="dxa"/>
          </w:tcPr>
          <w:p w:rsidR="00211A09" w:rsidRPr="00B7249D" w:rsidRDefault="00211A09" w:rsidP="00785CBF">
            <w:pPr>
              <w:ind w:right="-195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Livello di padronanza</w:t>
            </w:r>
          </w:p>
        </w:tc>
      </w:tr>
      <w:tr w:rsidR="00211A09" w:rsidRPr="00B7249D" w:rsidTr="00317753">
        <w:trPr>
          <w:trHeight w:val="6938"/>
        </w:trPr>
        <w:tc>
          <w:tcPr>
            <w:tcW w:w="0" w:type="auto"/>
          </w:tcPr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36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ind w:left="720"/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211A09" w:rsidRPr="00B7249D" w:rsidRDefault="00211A09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7249D">
              <w:rPr>
                <w:rFonts w:ascii="Book Antiqua" w:hAnsi="Book Antiqua" w:cs="Times New Roman"/>
                <w:b/>
                <w:sz w:val="28"/>
                <w:szCs w:val="28"/>
              </w:rPr>
              <w:t>Utilizzare con sicurezza  le tecniche e le procedure del calcolo aritmetico e algebrico,</w:t>
            </w:r>
            <w:r w:rsidR="00AC61AE" w:rsidRPr="00B7249D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B7249D">
              <w:rPr>
                <w:rFonts w:ascii="Book Antiqua" w:hAnsi="Book Antiqua" w:cs="Times New Roman"/>
                <w:b/>
                <w:sz w:val="28"/>
                <w:szCs w:val="28"/>
              </w:rPr>
              <w:t>scritto e mentale,</w:t>
            </w:r>
            <w:r w:rsidR="00AC61AE" w:rsidRPr="00B7249D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B7249D">
              <w:rPr>
                <w:rFonts w:ascii="Book Antiqua" w:hAnsi="Book Antiqua" w:cs="Times New Roman"/>
                <w:b/>
                <w:sz w:val="28"/>
                <w:szCs w:val="28"/>
              </w:rPr>
              <w:t>anche con riferimento a contesti reali</w:t>
            </w:r>
            <w:r w:rsidR="00AC61AE" w:rsidRPr="00B7249D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211A09" w:rsidRPr="00B7249D" w:rsidRDefault="00211A09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7249D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Rappresentare, confrontare ed analizzare figure geometriche, individuando  varianti, invarianti, relazioni, soprattutto a partire da situazioni reali </w:t>
            </w:r>
            <w:r w:rsidR="00AC61AE" w:rsidRPr="00B7249D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211A09" w:rsidRPr="00B7249D" w:rsidRDefault="00211A09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7249D">
              <w:rPr>
                <w:rFonts w:ascii="Book Antiqua" w:hAnsi="Book Antiqua" w:cs="Times New Roman"/>
                <w:b/>
                <w:sz w:val="28"/>
                <w:szCs w:val="28"/>
              </w:rPr>
              <w:t>Rilevare dati significativi, analizzarli, interpretarli, sviluppare ragionamenti sugli stessi, utilizzando consapevolmente rappresentazioni grafiche e strumenti di calcolo</w:t>
            </w:r>
            <w:r w:rsidR="00AC61AE" w:rsidRPr="00B7249D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C61AE" w:rsidRPr="00B7249D" w:rsidRDefault="00AC61AE" w:rsidP="00AC61AE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211A09" w:rsidRPr="00B7249D" w:rsidRDefault="00211A09" w:rsidP="00785CBF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  <w:r w:rsidRPr="00B7249D">
              <w:rPr>
                <w:rFonts w:ascii="Book Antiqua" w:hAnsi="Book Antiqua" w:cs="Times New Roman"/>
                <w:b/>
                <w:sz w:val="28"/>
                <w:szCs w:val="28"/>
              </w:rPr>
              <w:t>Riconoscere e risolvere problemi di vario genere, individuando le strategie appropriate, giustificando il procedimento seguito e  utilizzando in modo consapevole i linguaggi specifici</w:t>
            </w:r>
          </w:p>
        </w:tc>
        <w:tc>
          <w:tcPr>
            <w:tcW w:w="6714" w:type="dxa"/>
          </w:tcPr>
          <w:p w:rsidR="00211A09" w:rsidRPr="00B7249D" w:rsidRDefault="00211A0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A. NUMERI</w:t>
            </w:r>
          </w:p>
          <w:p w:rsidR="00211A09" w:rsidRPr="00B7249D" w:rsidRDefault="00211A0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Leggere e scrivere i numeri naturali  in notazione decimale in cifre e parole entro il 10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00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0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11A09" w:rsidRPr="00B7249D" w:rsidRDefault="00211A0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Contare oggetti o eventi,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a voce e mentalmente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in senso progressivo e regressivo e per salti di due, tre.. entro il 10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0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0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0 .</w:t>
            </w:r>
          </w:p>
          <w:p w:rsidR="00211A09" w:rsidRPr="00B7249D" w:rsidRDefault="00211A0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Avere consapevolezza della notazione posizionale dei numeri confrontandoli (&lt; ;=; &gt;) e ordinandoli  entro il 10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00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0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11A09" w:rsidRPr="00B7249D" w:rsidRDefault="00211A0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Eseguire mentalmente semplici operazioni con i numeri naturali  e verbalizzare le procedure di calcolo, usando le proprietà delle operazioni.</w:t>
            </w:r>
          </w:p>
          <w:p w:rsidR="000C2D89" w:rsidRPr="00B7249D" w:rsidRDefault="00211A0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Eseguire le operazioni + - x </w:t>
            </w:r>
            <w:r w:rsidRPr="00B7249D">
              <w:rPr>
                <w:rFonts w:ascii="Book Antiqua" w:hAnsi="Book Antiqua" w:cs="Times New Roman"/>
                <w:b/>
                <w:sz w:val="24"/>
                <w:szCs w:val="24"/>
              </w:rPr>
              <w:t>: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con i numeri  naturali, con gli algoritmi scritti usuali.</w:t>
            </w:r>
            <w:r w:rsidR="000C2D89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0C2D89" w:rsidRPr="00B7249D" w:rsidRDefault="000C2D8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Riconoscere interi frazionati e quantificare le parti.</w:t>
            </w:r>
          </w:p>
          <w:p w:rsidR="000C2D89" w:rsidRPr="00B7249D" w:rsidRDefault="000C2D8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Riconoscere e denominare unità frazionarie.</w:t>
            </w:r>
          </w:p>
          <w:p w:rsidR="000C2D89" w:rsidRPr="00B7249D" w:rsidRDefault="000C2D8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Riconoscere l’unità frazionaria e usarla come operatore su interi continui e discreti.</w:t>
            </w:r>
          </w:p>
          <w:p w:rsidR="000C2D89" w:rsidRPr="00B7249D" w:rsidRDefault="000C2D8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Calcolare frazioni di quantità numeriche.</w:t>
            </w:r>
          </w:p>
          <w:p w:rsidR="000C2D89" w:rsidRPr="00B7249D" w:rsidRDefault="000C2D8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Determinare la frazione complementare .</w:t>
            </w:r>
          </w:p>
          <w:p w:rsidR="000C2D89" w:rsidRPr="00B7249D" w:rsidRDefault="000C2D8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Riconoscere le frazioni equivalenti e complementari.</w:t>
            </w:r>
          </w:p>
          <w:p w:rsidR="006032E9" w:rsidRPr="00B7249D" w:rsidRDefault="006032E9" w:rsidP="000C2D8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Distinguere i vari tipi di frazione (propria, impropr</w:t>
            </w:r>
            <w:r w:rsidR="00AC61AE" w:rsidRPr="00B7249D">
              <w:rPr>
                <w:rFonts w:ascii="Book Antiqua" w:hAnsi="Book Antiqua" w:cs="Times New Roman"/>
                <w:sz w:val="24"/>
                <w:szCs w:val="24"/>
              </w:rPr>
              <w:t>ia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, apparente).</w:t>
            </w:r>
          </w:p>
          <w:p w:rsidR="008E439D" w:rsidRPr="00B7249D" w:rsidRDefault="00211A0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Leggere, scrivere, confrontare  numeri decimali</w:t>
            </w:r>
            <w:r w:rsidR="006032E9" w:rsidRPr="00B7249D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rappresentandoli  sulla retta </w:t>
            </w:r>
            <w:r w:rsidR="008E439D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3F194C" w:rsidRPr="00B7249D" w:rsidRDefault="003F194C" w:rsidP="003F194C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Comprendere il cambiamento del valore posizionale delle cifre della moltiplicazione  per 10/100/1000 con i numeri decimali.</w:t>
            </w:r>
          </w:p>
          <w:p w:rsidR="003F194C" w:rsidRPr="00B7249D" w:rsidRDefault="003F194C" w:rsidP="003F194C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Comprendere il cambiamento del valore posizionale delle cifre della divisione  per 10/100/1000 con i numeri decimali.</w:t>
            </w:r>
          </w:p>
          <w:p w:rsidR="00211A09" w:rsidRPr="00B7249D" w:rsidRDefault="008E439D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 xml:space="preserve">seguire addizioni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 xml:space="preserve">sottrazioni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, moltiplicazioni, e divisioni</w:t>
            </w:r>
            <w:r w:rsidR="003F194C" w:rsidRPr="00B7249D">
              <w:rPr>
                <w:rFonts w:ascii="Book Antiqua" w:hAnsi="Book Antiqua" w:cs="Times New Roman"/>
                <w:sz w:val="24"/>
                <w:szCs w:val="24"/>
              </w:rPr>
              <w:t xml:space="preserve"> ( una cifra al divisore)</w:t>
            </w:r>
            <w:r w:rsidR="00250B37" w:rsidRPr="00B7249D">
              <w:rPr>
                <w:rFonts w:ascii="Book Antiqua" w:hAnsi="Book Antiqua" w:cs="Times New Roman"/>
                <w:sz w:val="24"/>
                <w:szCs w:val="24"/>
              </w:rPr>
              <w:t xml:space="preserve"> con i numeri decimali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>anche</w:t>
            </w:r>
            <w:r w:rsidR="003F194C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in riferimento a 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>misure.</w:t>
            </w:r>
          </w:p>
          <w:p w:rsidR="006032E9" w:rsidRPr="00B7249D" w:rsidRDefault="006032E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Interpretare numeri interi e negativi in contesti concreti.</w:t>
            </w:r>
          </w:p>
          <w:p w:rsidR="006032E9" w:rsidRPr="00B7249D" w:rsidRDefault="006032E9" w:rsidP="00785CBF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Rappresentare i numeri conosciuti sulla retta e utilizzare scale graduate in contesti significativi per le scienze e per la tecnica.</w:t>
            </w:r>
          </w:p>
          <w:p w:rsidR="006032E9" w:rsidRPr="00B7249D" w:rsidRDefault="006032E9" w:rsidP="006032E9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032E9" w:rsidRPr="00B7249D" w:rsidRDefault="006032E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B. SPAZIO E FIGURE</w:t>
            </w:r>
          </w:p>
          <w:p w:rsidR="00211A09" w:rsidRPr="00B7249D" w:rsidRDefault="00211A09" w:rsidP="00785CBF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D</w:t>
            </w:r>
            <w:r w:rsidR="006032E9" w:rsidRPr="00B7249D">
              <w:rPr>
                <w:rFonts w:ascii="Book Antiqua" w:hAnsi="Book Antiqua" w:cs="Times New Roman"/>
                <w:sz w:val="24"/>
                <w:szCs w:val="24"/>
              </w:rPr>
              <w:t xml:space="preserve">enominare, descrivere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="006032E9" w:rsidRPr="00B7249D">
              <w:rPr>
                <w:rFonts w:ascii="Book Antiqua" w:hAnsi="Book Antiqua" w:cs="Times New Roman"/>
                <w:sz w:val="24"/>
                <w:szCs w:val="24"/>
              </w:rPr>
              <w:t xml:space="preserve"> classificare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figure </w:t>
            </w:r>
            <w:r w:rsidR="006032E9" w:rsidRPr="00B7249D">
              <w:rPr>
                <w:rFonts w:ascii="Book Antiqua" w:hAnsi="Book Antiqua" w:cs="Times New Roman"/>
                <w:sz w:val="24"/>
                <w:szCs w:val="24"/>
              </w:rPr>
              <w:t>identificando elementi significativi e simmetrie.</w:t>
            </w:r>
          </w:p>
          <w:p w:rsidR="00A256C6" w:rsidRPr="00B7249D" w:rsidRDefault="00A256C6" w:rsidP="00A256C6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Riprodurre una figura in base a una descrizione, utilizzando gli strumenti opportuni (riga, squadra e compasso).</w:t>
            </w:r>
          </w:p>
          <w:p w:rsidR="00A256C6" w:rsidRPr="00B7249D" w:rsidRDefault="00A256C6" w:rsidP="00A256C6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Utilizzare piano cartesiano per localizzare punti.</w:t>
            </w:r>
          </w:p>
          <w:p w:rsidR="00A256C6" w:rsidRPr="00B7249D" w:rsidRDefault="00A256C6" w:rsidP="00A256C6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Confrontare e misurare angoli utilizzando proprietà e strumenti.</w:t>
            </w:r>
          </w:p>
          <w:p w:rsidR="00A256C6" w:rsidRPr="00B7249D" w:rsidRDefault="00A256C6" w:rsidP="00A256C6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Utilizzare e distinguere fra loro i concetti di perpendicolarità, parallelismo, orizzontalità, verticalità.</w:t>
            </w:r>
          </w:p>
          <w:p w:rsidR="006B59ED" w:rsidRPr="00B7249D" w:rsidRDefault="006B59ED" w:rsidP="00A256C6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Riprodurre in scala una figura assegnata.</w:t>
            </w:r>
          </w:p>
          <w:p w:rsidR="006B59ED" w:rsidRPr="00B7249D" w:rsidRDefault="006B59ED" w:rsidP="006B59ED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82EDB" w:rsidRPr="00B7249D" w:rsidRDefault="00282EDB" w:rsidP="006B59ED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82EDB" w:rsidRPr="00B7249D" w:rsidRDefault="00282EDB" w:rsidP="006B59ED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6B59ED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256C6" w:rsidRPr="00B7249D" w:rsidRDefault="00A256C6" w:rsidP="00785CBF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C.</w:t>
            </w:r>
            <w:r w:rsidR="00A256C6" w:rsidRPr="00B724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RELAZIONI, DATI E PREVISIONI</w:t>
            </w:r>
          </w:p>
          <w:p w:rsidR="00313AB1" w:rsidRPr="00B7249D" w:rsidRDefault="00313AB1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B59ED" w:rsidRPr="00B7249D" w:rsidRDefault="006B59ED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Rappresentare relazioni e dati .</w:t>
            </w:r>
          </w:p>
          <w:p w:rsidR="00211A09" w:rsidRPr="00B7249D" w:rsidRDefault="006B59ED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U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>tilizza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re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 xml:space="preserve"> rappresentazioni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statistich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per ricavare informazioni, formulare giudizi e prendere decisioni</w:t>
            </w:r>
            <w:r w:rsidR="00211A09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11A09" w:rsidRPr="00B7249D" w:rsidRDefault="006B59ED" w:rsidP="00785CBF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Interpretare dati statistici mediante indici di posizione (mediana, moda e media aritmetica). </w:t>
            </w:r>
          </w:p>
          <w:p w:rsidR="005870E5" w:rsidRPr="00B7249D" w:rsidRDefault="00313AB1" w:rsidP="00313AB1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Utilizzare le principali unità di misura del S.I. per  effettuare stime </w:t>
            </w:r>
            <w:r w:rsidR="000E6E3A" w:rsidRPr="00B7249D">
              <w:rPr>
                <w:rFonts w:ascii="Book Antiqua" w:hAnsi="Book Antiqua" w:cs="Times New Roman"/>
                <w:sz w:val="24"/>
                <w:szCs w:val="24"/>
              </w:rPr>
              <w:t>(usando metro e goniometro)</w:t>
            </w:r>
            <w:r w:rsidR="005870E5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313AB1" w:rsidRPr="00B7249D" w:rsidRDefault="005870E5" w:rsidP="00313AB1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Utilizzare le principali unità di misura del S.I. per effettuare equivalenze (unità di misura di uso più comune) anche nel sistema monetario.</w:t>
            </w:r>
          </w:p>
          <w:p w:rsidR="00C51942" w:rsidRPr="00B7249D" w:rsidRDefault="00C51942" w:rsidP="00313AB1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Intuire la possibilità del verificarsi o meno di una coppia di eventi</w:t>
            </w:r>
            <w:r w:rsidR="0024595A"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Riconoscere la regolarità in una sequenza di numeri e figure.</w:t>
            </w:r>
          </w:p>
          <w:p w:rsidR="005870E5" w:rsidRPr="00B7249D" w:rsidRDefault="005870E5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E037A" w:rsidRPr="00B7249D" w:rsidRDefault="001E037A" w:rsidP="005870E5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D. PROBLEMI</w:t>
            </w:r>
          </w:p>
          <w:p w:rsidR="00211A09" w:rsidRPr="00B7249D" w:rsidRDefault="00211A09" w:rsidP="00785CBF">
            <w:pPr>
              <w:pStyle w:val="Paragrafoelenco"/>
              <w:numPr>
                <w:ilvl w:val="0"/>
                <w:numId w:val="6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Individuare e risolvere problemi su aspetti logici e matematici .</w:t>
            </w:r>
          </w:p>
          <w:p w:rsidR="00211A09" w:rsidRPr="00B7249D" w:rsidRDefault="00211A09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ind w:left="36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942" w:rsidRPr="00B7249D" w:rsidRDefault="00C51942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006A1A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006A1A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006A1A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006A1A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006A1A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006A1A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I numeri fini all’unità di migliaio.</w:t>
            </w: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Le tabelline.</w:t>
            </w: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Operazioni aritmetiche con i  numeri interi e decimali (+ -</w:t>
            </w:r>
            <w:r w:rsidR="00AC61AE" w:rsidRPr="00B7249D">
              <w:rPr>
                <w:rFonts w:ascii="Book Antiqua" w:hAnsi="Book Antiqua" w:cs="Times New Roman"/>
                <w:sz w:val="24"/>
                <w:szCs w:val="24"/>
              </w:rPr>
              <w:t xml:space="preserve">  x :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t>).</w:t>
            </w: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Proprietà delle operazioni.</w:t>
            </w: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Le frazioni unitarie e decimali.</w:t>
            </w: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I numeri decimali.</w:t>
            </w:r>
          </w:p>
          <w:p w:rsidR="00211A09" w:rsidRPr="00B7249D" w:rsidRDefault="00211A09" w:rsidP="00785CBF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Il valore di alcune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monete.</w:t>
            </w: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51942" w:rsidRPr="00B7249D" w:rsidRDefault="00C51942" w:rsidP="00C51942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006A1A" w:rsidRPr="00B7249D" w:rsidRDefault="00211A09" w:rsidP="00006A1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Figure geometriche piane</w:t>
            </w:r>
            <w:r w:rsidR="00006A1A"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006A1A" w:rsidRPr="00B7249D" w:rsidRDefault="00006A1A" w:rsidP="00006A1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Elementi che caratterizzano le principali figure geometriche</w:t>
            </w:r>
            <w:r w:rsidRPr="00B7249D">
              <w:rPr>
                <w:rFonts w:ascii="Book Antiqua" w:eastAsia="Times New Roman" w:hAnsi="Book Antiqua" w:cs="Arial"/>
                <w:sz w:val="24"/>
                <w:szCs w:val="24"/>
              </w:rPr>
              <w:t xml:space="preserve"> .</w:t>
            </w:r>
          </w:p>
          <w:p w:rsidR="00006A1A" w:rsidRPr="00B7249D" w:rsidRDefault="00006A1A" w:rsidP="00006A1A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Punto, linea, retta e semiretta</w:t>
            </w:r>
            <w:r w:rsidRPr="00B7249D">
              <w:rPr>
                <w:rFonts w:ascii="Book Antiqua" w:eastAsia="Times New Roman" w:hAnsi="Book Antiqua" w:cs="Arial"/>
                <w:sz w:val="24"/>
                <w:szCs w:val="24"/>
              </w:rPr>
              <w:t xml:space="preserve">. </w:t>
            </w:r>
          </w:p>
          <w:p w:rsidR="00C51942" w:rsidRPr="00B7249D" w:rsidRDefault="00006A1A" w:rsidP="00C51942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Angoli</w:t>
            </w:r>
            <w:r w:rsidRPr="00B7249D">
              <w:rPr>
                <w:rFonts w:ascii="Book Antiqua" w:eastAsia="Times New Roman" w:hAnsi="Book Antiqua" w:cs="Arial"/>
                <w:sz w:val="24"/>
                <w:szCs w:val="24"/>
              </w:rPr>
              <w:t>.</w:t>
            </w:r>
          </w:p>
          <w:p w:rsidR="00006A1A" w:rsidRPr="00B7249D" w:rsidRDefault="00006A1A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006A1A" w:rsidRPr="00B7249D" w:rsidRDefault="00006A1A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006A1A" w:rsidRPr="00B7249D" w:rsidRDefault="00006A1A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006A1A" w:rsidRPr="00B7249D" w:rsidRDefault="00006A1A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317753" w:rsidRPr="00B7249D" w:rsidRDefault="00317753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317753" w:rsidRPr="00B7249D" w:rsidRDefault="00317753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006A1A" w:rsidRPr="00B7249D" w:rsidRDefault="00006A1A" w:rsidP="00006A1A">
            <w:pPr>
              <w:rPr>
                <w:rFonts w:ascii="Book Antiqua" w:eastAsiaTheme="minorEastAsia" w:hAnsi="Book Antiqua" w:cs="Times New Roman"/>
                <w:sz w:val="24"/>
                <w:szCs w:val="24"/>
              </w:rPr>
            </w:pPr>
          </w:p>
          <w:p w:rsidR="00006A1A" w:rsidRPr="00B7249D" w:rsidRDefault="00006A1A" w:rsidP="00006A1A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Progettare un’indagine statistica</w:t>
            </w:r>
          </w:p>
          <w:p w:rsidR="00573DF4" w:rsidRPr="00B7249D" w:rsidRDefault="00573DF4" w:rsidP="00573DF4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Individuare a chi rivolgere le domande oppure dove ricercare le informazioni necessarie all’indagine.</w:t>
            </w:r>
          </w:p>
          <w:p w:rsidR="0028238F" w:rsidRPr="00B7249D" w:rsidRDefault="0028238F" w:rsidP="00573DF4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Individuare a chi rivolgere le domande oppure dove ricercare le informazioni necessarie all’indagine</w:t>
            </w:r>
          </w:p>
          <w:p w:rsidR="0028238F" w:rsidRPr="00B7249D" w:rsidRDefault="0028238F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Organizzare e rappresentare i dati raccolti (diagrammi a</w:t>
            </w:r>
          </w:p>
          <w:p w:rsidR="0028238F" w:rsidRPr="00B7249D" w:rsidRDefault="0028238F" w:rsidP="0028238F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 barre, aerogrammi rettangolari…)</w:t>
            </w:r>
          </w:p>
          <w:p w:rsidR="0028238F" w:rsidRPr="00B7249D" w:rsidRDefault="0028238F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Elaborare ed interpretare i dati .</w:t>
            </w:r>
          </w:p>
          <w:p w:rsidR="0028238F" w:rsidRPr="00B7249D" w:rsidRDefault="0028238F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Rilevare gli indici di posizione (moda,  media ,mediana )</w:t>
            </w:r>
          </w:p>
          <w:p w:rsidR="0028238F" w:rsidRPr="00B7249D" w:rsidRDefault="0028238F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Passare da un’unità di misura ad un’altra, limitatamente alle unità di misura più comuni.</w:t>
            </w:r>
          </w:p>
          <w:p w:rsidR="0028238F" w:rsidRPr="00B7249D" w:rsidRDefault="0028238F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Valutare la possibilità del verificarsi o meno di un evento.</w:t>
            </w:r>
          </w:p>
          <w:p w:rsidR="00D76C09" w:rsidRPr="00B7249D" w:rsidRDefault="00D76C09" w:rsidP="00D76C09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8238F" w:rsidRPr="00B7249D" w:rsidRDefault="0028238F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Leggere e comprendere il testo di un problema in diversi ambiti di contenuto</w:t>
            </w:r>
          </w:p>
          <w:p w:rsidR="0028238F" w:rsidRPr="00B7249D" w:rsidRDefault="0028238F" w:rsidP="0028238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773BB" w:rsidRPr="00B7249D" w:rsidRDefault="00B773BB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Saper verbalizzare il ragionamento che ha  portato alla soluzione di un problema.</w:t>
            </w:r>
          </w:p>
          <w:p w:rsidR="00B773BB" w:rsidRPr="00B7249D" w:rsidRDefault="00B773BB" w:rsidP="00B773BB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B773BB" w:rsidRPr="00B7249D" w:rsidRDefault="00B773BB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Risolvere problemi che hanno diversi tipi di soluzione (o nessuna)</w:t>
            </w:r>
            <w:r w:rsidR="00727207"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B773BB" w:rsidRPr="00B7249D" w:rsidRDefault="00B773BB" w:rsidP="00B773BB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B773BB" w:rsidRPr="00B7249D" w:rsidRDefault="00B773BB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Ricercare uno schema risolutivo estensibile a problemi simili.</w:t>
            </w:r>
          </w:p>
          <w:p w:rsidR="00B773BB" w:rsidRPr="00B7249D" w:rsidRDefault="00B773BB" w:rsidP="00B773BB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B773BB" w:rsidRPr="00B7249D" w:rsidRDefault="00B773BB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Riconoscere in un testo la presenza di  una richiesta implicita</w:t>
            </w:r>
            <w:r w:rsidR="00727207"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AC61AE" w:rsidRPr="00B7249D" w:rsidRDefault="00AC61AE" w:rsidP="00AC61AE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AC61AE" w:rsidRPr="00B7249D" w:rsidRDefault="00AC61AE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Riconoscere in un testo la presenza di dati  superflui, nascosti, mancanti.</w:t>
            </w:r>
          </w:p>
          <w:p w:rsidR="00B773BB" w:rsidRPr="00B7249D" w:rsidRDefault="00B773BB" w:rsidP="00B773BB">
            <w:pPr>
              <w:ind w:left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773BB" w:rsidRPr="00B7249D" w:rsidRDefault="00B773BB" w:rsidP="0028238F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Risolvere problemi con una domanda e più operazioni</w:t>
            </w:r>
            <w:r w:rsidR="00727207"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  <w:r w:rsidRPr="00B7249D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</w:p>
          <w:p w:rsidR="00B773BB" w:rsidRPr="00B7249D" w:rsidRDefault="00B773BB" w:rsidP="00B773BB">
            <w:pPr>
              <w:ind w:left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773BB" w:rsidRPr="00B7249D" w:rsidRDefault="00B773BB" w:rsidP="00B773BB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B773BB" w:rsidRPr="00B7249D" w:rsidRDefault="00B773BB" w:rsidP="00B773BB">
            <w:pPr>
              <w:pStyle w:val="Paragrafoelenco"/>
              <w:ind w:left="5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C51942" w:rsidRPr="00B7249D" w:rsidRDefault="00C51942" w:rsidP="00104B5F">
            <w:pPr>
              <w:ind w:left="459" w:hanging="28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C51942" w:rsidRPr="00B7249D" w:rsidRDefault="00C51942" w:rsidP="00B773BB">
            <w:pPr>
              <w:ind w:left="459" w:hanging="283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EDB" w:rsidRPr="00B7249D" w:rsidRDefault="00282EDB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 xml:space="preserve">Conosce e opera con i numeri naturali entro il 10.000.  Applica le proprietà delle quattro operazioni per eseguire calcoli mentali e scritti con numeri naturali e decimali. 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Confronta procedure diverse per eseguire le</w:t>
            </w:r>
            <w:r w:rsidRPr="00B7249D">
              <w:rPr>
                <w:rFonts w:ascii="Book Antiqua" w:hAnsi="Book Antiqua"/>
              </w:rPr>
              <w:t xml:space="preserve"> </w:t>
            </w:r>
            <w:r w:rsidRPr="00B7249D">
              <w:rPr>
                <w:rFonts w:ascii="Book Antiqua" w:hAnsi="Book Antiqua" w:cs="Times New Roman"/>
              </w:rPr>
              <w:t>quattro operazioni.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Esegue la divisione con divisore a due cifre.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 xml:space="preserve">Conosce ed opera con i numeri </w:t>
            </w:r>
            <w:r w:rsidRPr="00B7249D">
              <w:rPr>
                <w:rFonts w:ascii="Book Antiqua" w:hAnsi="Book Antiqua" w:cs="Times New Roman"/>
              </w:rPr>
              <w:lastRenderedPageBreak/>
              <w:t>decimali.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 xml:space="preserve"> Moltiplica e divide i numeri naturali e decimali per 10/ 100/ 1000 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Riconosce le frazioni decimali e le sa scrivere sotto forma di numero decimale 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Calcola la frazione di un numero 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Confronta e ordina frazioni 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Conosce le frazioni complementari, proprie, improprie, apparenti .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Consolida ed acquisisce nuove strategie per il calcolo mentale .</w:t>
            </w:r>
          </w:p>
          <w:p w:rsidR="00282EDB" w:rsidRPr="00B7249D" w:rsidRDefault="00282EDB" w:rsidP="00785CB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Riconosce e utilizza: linee parallele, orizzontali, verticali e perpendicolari.</w:t>
            </w: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Costruisce,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disegna, descrive e misura ampiezze angolari</w:t>
            </w:r>
          </w:p>
          <w:p w:rsidR="00317753" w:rsidRPr="00B7249D" w:rsidRDefault="00317753" w:rsidP="00317753">
            <w:pPr>
              <w:ind w:firstLine="34"/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Costruisce e disegna i modelli delle principali figure geometriche, individuando gli elementi significativi ( lati, angoli, altezze..... ) Riconosce ed effettua simmetrie.</w:t>
            </w:r>
          </w:p>
          <w:p w:rsidR="00317753" w:rsidRPr="00B7249D" w:rsidRDefault="00317753" w:rsidP="00317753">
            <w:pPr>
              <w:ind w:firstLine="34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Dimostra attraverso verifiche, la validità di un'ipotesi formulata</w:t>
            </w:r>
          </w:p>
          <w:p w:rsidR="00317753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 xml:space="preserve">Classifica e rappresenta i dati con tabelle e diagrammi di vario tipo Osserva e descrive un grafico usando moda e media aritmetica Riconosce eventi </w:t>
            </w:r>
            <w:r w:rsidRPr="00B7249D">
              <w:rPr>
                <w:rFonts w:ascii="Book Antiqua" w:hAnsi="Book Antiqua" w:cs="Times New Roman"/>
                <w:sz w:val="24"/>
                <w:szCs w:val="24"/>
              </w:rPr>
              <w:lastRenderedPageBreak/>
              <w:t>certi, possibili, impossibili, probabili.</w:t>
            </w: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Utilizza il sistema di misura convenzionale per lunghezza, massa, capacità, monete.</w:t>
            </w:r>
          </w:p>
          <w:p w:rsidR="00D76C09" w:rsidRPr="00B7249D" w:rsidRDefault="00D76C09" w:rsidP="00D76C0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249D">
              <w:rPr>
                <w:rFonts w:ascii="Book Antiqua" w:hAnsi="Book Antiqua" w:cs="Times New Roman"/>
                <w:sz w:val="24"/>
                <w:szCs w:val="24"/>
              </w:rPr>
              <w:t>Attua semplici equivalenze tra una unità di misura e un'altra.</w:t>
            </w: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 xml:space="preserve">Analizza il testo di un problema, individua le informazioni necessarie e quelle mancanti o superflue per la </w:t>
            </w:r>
            <w:r w:rsidRPr="00B7249D">
              <w:rPr>
                <w:rFonts w:ascii="Book Antiqua" w:hAnsi="Book Antiqua" w:cs="Times New Roman"/>
              </w:rPr>
              <w:lastRenderedPageBreak/>
              <w:t xml:space="preserve">sua risoluzione 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 xml:space="preserve">Data una serie di informazioni e dati, riesce a costruire una situazione problematica. 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Sa risolvere problemi con</w:t>
            </w:r>
            <w:r w:rsidR="00D76C09" w:rsidRPr="00B7249D">
              <w:rPr>
                <w:rFonts w:ascii="Book Antiqua" w:hAnsi="Book Antiqua" w:cs="Times New Roman"/>
              </w:rPr>
              <w:t xml:space="preserve"> una domanda e più</w:t>
            </w:r>
            <w:r w:rsidRPr="00B7249D">
              <w:rPr>
                <w:rFonts w:ascii="Book Antiqua" w:hAnsi="Book Antiqua" w:cs="Times New Roman"/>
              </w:rPr>
              <w:t xml:space="preserve"> operazioni. </w:t>
            </w:r>
          </w:p>
          <w:p w:rsidR="00317753" w:rsidRPr="00B7249D" w:rsidRDefault="00317753" w:rsidP="00317753">
            <w:pPr>
              <w:pStyle w:val="Default"/>
              <w:rPr>
                <w:rFonts w:ascii="Book Antiqua" w:hAnsi="Book Antiqua" w:cs="Times New Roman"/>
              </w:rPr>
            </w:pPr>
            <w:r w:rsidRPr="00B7249D">
              <w:rPr>
                <w:rFonts w:ascii="Book Antiqua" w:hAnsi="Book Antiqua" w:cs="Times New Roman"/>
              </w:rPr>
              <w:t>Sa risolvere problemi con l’uso di misure e frazioni</w:t>
            </w:r>
            <w:r w:rsidR="00554A51" w:rsidRPr="00B7249D">
              <w:rPr>
                <w:rFonts w:ascii="Book Antiqua" w:hAnsi="Book Antiqua" w:cs="Times New Roman"/>
              </w:rPr>
              <w:t>.</w:t>
            </w:r>
            <w:r w:rsidRPr="00B7249D">
              <w:rPr>
                <w:rFonts w:ascii="Book Antiqua" w:hAnsi="Book Antiqua" w:cs="Times New Roman"/>
              </w:rPr>
              <w:t xml:space="preserve"> </w:t>
            </w: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17753" w:rsidRPr="00B7249D" w:rsidRDefault="00317753" w:rsidP="0031775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842DFD" w:rsidRDefault="00842DFD"/>
    <w:sectPr w:rsidR="00842DFD" w:rsidSect="00222B9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72"/>
    <w:multiLevelType w:val="hybridMultilevel"/>
    <w:tmpl w:val="B16A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367"/>
    <w:multiLevelType w:val="hybridMultilevel"/>
    <w:tmpl w:val="22DC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814"/>
    <w:multiLevelType w:val="hybridMultilevel"/>
    <w:tmpl w:val="1E22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7709"/>
    <w:multiLevelType w:val="hybridMultilevel"/>
    <w:tmpl w:val="C17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11F5C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185329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3F1723"/>
    <w:multiLevelType w:val="hybridMultilevel"/>
    <w:tmpl w:val="93EEA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47AC6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BF5205"/>
    <w:multiLevelType w:val="hybridMultilevel"/>
    <w:tmpl w:val="F5A2C88A"/>
    <w:lvl w:ilvl="0" w:tplc="0D68AB9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15695"/>
    <w:multiLevelType w:val="hybridMultilevel"/>
    <w:tmpl w:val="EDD0C984"/>
    <w:lvl w:ilvl="0" w:tplc="0410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9"/>
    <w:rsid w:val="00006A1A"/>
    <w:rsid w:val="000C2D89"/>
    <w:rsid w:val="000E6E3A"/>
    <w:rsid w:val="000F5C35"/>
    <w:rsid w:val="00104B5F"/>
    <w:rsid w:val="001E037A"/>
    <w:rsid w:val="00211A09"/>
    <w:rsid w:val="0024595A"/>
    <w:rsid w:val="00250B37"/>
    <w:rsid w:val="0028238F"/>
    <w:rsid w:val="00282EDB"/>
    <w:rsid w:val="00313AB1"/>
    <w:rsid w:val="00317753"/>
    <w:rsid w:val="003F194C"/>
    <w:rsid w:val="00554A51"/>
    <w:rsid w:val="00573DF4"/>
    <w:rsid w:val="005870E5"/>
    <w:rsid w:val="006032E9"/>
    <w:rsid w:val="006B59ED"/>
    <w:rsid w:val="00727207"/>
    <w:rsid w:val="00842DFD"/>
    <w:rsid w:val="008E439D"/>
    <w:rsid w:val="00A256C6"/>
    <w:rsid w:val="00AC2A46"/>
    <w:rsid w:val="00AC61AE"/>
    <w:rsid w:val="00B13E3D"/>
    <w:rsid w:val="00B7249D"/>
    <w:rsid w:val="00B773BB"/>
    <w:rsid w:val="00BF00B3"/>
    <w:rsid w:val="00C51942"/>
    <w:rsid w:val="00D76C09"/>
    <w:rsid w:val="00DA592E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1A09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1A09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31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1A09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1A09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31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98FE-7957-47FF-8FA3-A2A87288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Alessandra Tesolin</cp:lastModifiedBy>
  <cp:revision>20</cp:revision>
  <dcterms:created xsi:type="dcterms:W3CDTF">2016-01-28T15:04:00Z</dcterms:created>
  <dcterms:modified xsi:type="dcterms:W3CDTF">2016-06-03T19:23:00Z</dcterms:modified>
</cp:coreProperties>
</file>