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7B" w:rsidRPr="00D84C85" w:rsidRDefault="001E7956" w:rsidP="001E7956">
      <w:pPr>
        <w:ind w:left="510" w:right="510"/>
        <w:rPr>
          <w:b/>
        </w:rPr>
      </w:pPr>
      <w:r w:rsidRPr="00D84C85">
        <w:rPr>
          <w:b/>
        </w:rPr>
        <w:t xml:space="preserve">REGOLAMENTO DEL CORSO AD INDIRIZZO </w:t>
      </w:r>
      <w:r w:rsidR="009C217B" w:rsidRPr="00D84C85">
        <w:rPr>
          <w:b/>
        </w:rPr>
        <w:t>MUSICALE</w:t>
      </w:r>
    </w:p>
    <w:p w:rsidR="009C217B" w:rsidRPr="00D84C85" w:rsidRDefault="009C217B" w:rsidP="001E7956">
      <w:pPr>
        <w:ind w:left="510" w:right="510"/>
        <w:rPr>
          <w:b/>
        </w:rPr>
      </w:pPr>
      <w:r w:rsidRPr="00D84C85">
        <w:rPr>
          <w:b/>
        </w:rPr>
        <w:t xml:space="preserve">                            ISTITUTO COMPRENSIVO </w:t>
      </w:r>
      <w:r w:rsidR="005F3980">
        <w:rPr>
          <w:b/>
        </w:rPr>
        <w:t>TINA MERLIN</w:t>
      </w:r>
      <w:r w:rsidRPr="00D84C85">
        <w:rPr>
          <w:b/>
        </w:rPr>
        <w:t xml:space="preserve"> </w:t>
      </w:r>
      <w:bookmarkStart w:id="0" w:name="_GoBack"/>
      <w:bookmarkEnd w:id="0"/>
      <w:proofErr w:type="spellStart"/>
      <w:r w:rsidRPr="00D84C85">
        <w:rPr>
          <w:b/>
        </w:rPr>
        <w:t>DI</w:t>
      </w:r>
      <w:proofErr w:type="spellEnd"/>
      <w:r w:rsidRPr="00D84C85">
        <w:rPr>
          <w:b/>
        </w:rPr>
        <w:t xml:space="preserve"> BELLUNO</w:t>
      </w:r>
    </w:p>
    <w:p w:rsidR="001E7956" w:rsidRPr="00D84C85" w:rsidRDefault="001E7956" w:rsidP="001E7956">
      <w:pPr>
        <w:ind w:left="510" w:right="510"/>
        <w:rPr>
          <w:b/>
        </w:rPr>
      </w:pPr>
    </w:p>
    <w:p w:rsidR="001B599B" w:rsidRDefault="001E7956" w:rsidP="001E7956">
      <w:pPr>
        <w:ind w:left="510" w:right="510"/>
      </w:pPr>
      <w:r>
        <w:t>Il presente regolamento è redatto tenendo conto della seguente normativa vigente in materia di insegnamento dello strumento musicale nella scuola secondaria di I grado:</w:t>
      </w:r>
    </w:p>
    <w:p w:rsidR="001B599B" w:rsidRDefault="001E7956" w:rsidP="001E7956">
      <w:pPr>
        <w:ind w:left="510" w:right="510"/>
      </w:pPr>
      <w:r>
        <w:t xml:space="preserve"> - D.M. del 6 agosto 1999 n. 235 - Riconduzione ad ordinamento dei corsi sperimentali ad indirizzo musicale nella scuola media ai sensi della legge 3.05.1999 n. 124 art.11, comma 9 </w:t>
      </w:r>
    </w:p>
    <w:p w:rsidR="001E7956" w:rsidRDefault="001E7956" w:rsidP="001E7956">
      <w:pPr>
        <w:ind w:left="510" w:right="510"/>
      </w:pPr>
      <w:r>
        <w:t xml:space="preserve">- D.M. del 6 agosto 1999 n. 201 - Corsi ad Indirizzo Musicale nella scuola Media - Riconduzione e Ordinamento - Istituzione classe di concorso di "Strumento Musicale" nella scuola media.  </w:t>
      </w:r>
    </w:p>
    <w:p w:rsidR="001E7956" w:rsidRDefault="001E7956" w:rsidP="001E7956">
      <w:pPr>
        <w:ind w:left="510" w:right="510"/>
      </w:pPr>
    </w:p>
    <w:p w:rsidR="001E7956" w:rsidRPr="00D84C85" w:rsidRDefault="001E7956" w:rsidP="001E7956">
      <w:pPr>
        <w:ind w:left="510" w:right="510"/>
        <w:rPr>
          <w:b/>
        </w:rPr>
      </w:pPr>
      <w:r w:rsidRPr="00D84C85">
        <w:rPr>
          <w:b/>
        </w:rPr>
        <w:t>Premessa</w:t>
      </w:r>
    </w:p>
    <w:p w:rsidR="009C217B" w:rsidRPr="00D84C85" w:rsidRDefault="009C217B" w:rsidP="001E7956">
      <w:pPr>
        <w:ind w:left="510" w:right="510"/>
        <w:rPr>
          <w:b/>
        </w:rPr>
      </w:pPr>
    </w:p>
    <w:p w:rsidR="009C217B" w:rsidRDefault="001E7956" w:rsidP="001E7956">
      <w:pPr>
        <w:ind w:left="510" w:right="510"/>
      </w:pPr>
      <w:r>
        <w:t xml:space="preserve"> «L'insegnamento strumentale costituisce integrazione interdisciplinare ed arricchimento dell'insegnamento obbligatorio dell'educazione musicale nel più ampio quadro delle finalità della secondaria di I grado e del progetto complessivo di formazione della persona. Esso concorre, pertanto, alla più consapevole appropriazione del linguaggio musicale, di cui fornisce all'alunno una piena conoscenza, integrando i suoi aspetti tecnico-pratici con quelli teorici, lessicali, storici e culturali che insieme costituiscono la complessiva valenza dell'educazione musicale; orienta quindi le finalità di quest'ultima anche in funzione di un più adeguato apporto alle specifiche finalità dell'insegnamento strumentale stesso. Sviluppare l'insegnamento musicale significa fornire agli alunni, destinati a crescere in un mondo fortemente segnato dalla presenza della musica come veicolo di comunicazione, spesso soltanto subita, una maggiore capacità di lettura attiva e critica del reale, una ulteriore possibilità di conoscenza, espressione e coscienza, razionale ed emotiva, di sé. Obiettivo del corso triennale, quindi, una volta fornita una completa e consapevole alfabetizzazione musicale, è porre alcuni traguardi essenziali che dovranno essere da tutti raggiunti. Il rispetto delle finalità generali di carattere orientativo della scuola secondaria di I grado non esclude la valorizzazione delle eccellenze</w:t>
      </w:r>
      <w:r w:rsidR="001B599B">
        <w:t>»</w:t>
      </w:r>
      <w:r>
        <w:t xml:space="preserve">. </w:t>
      </w:r>
    </w:p>
    <w:p w:rsidR="00B74D66" w:rsidRDefault="001E7956" w:rsidP="001E7956">
      <w:pPr>
        <w:ind w:left="510" w:right="510"/>
      </w:pPr>
      <w:r>
        <w:t xml:space="preserve">Nello spirito educativo e formativo della scuola dell’obbligo e nella valorizzazione dell’esperienza musicale quale dimensione globale propria dell’allievo, il corso ad indirizzo </w:t>
      </w:r>
      <w:r w:rsidR="009C217B">
        <w:t xml:space="preserve">musicale si pone, nell’I.C. n. 2 </w:t>
      </w:r>
      <w:r w:rsidR="001B599B">
        <w:t>di Belluno,</w:t>
      </w:r>
      <w:r>
        <w:t xml:space="preserve"> in un’ottica di collaborazione costante, costruttiva e piena, sia sotto il profilo progettuale, sia sotto quello concreto e fattuale (ivi inclusa la costituzione di gruppi musicali d’istituto anche modulari) con altre iniziative curricolari ed extracurricolari già in essere nel </w:t>
      </w:r>
      <w:r w:rsidRPr="00B74D66">
        <w:rPr>
          <w:i/>
        </w:rPr>
        <w:t>Piano dell’Offerta Formativa</w:t>
      </w:r>
      <w:r>
        <w:t xml:space="preserve"> o che l’Istituto – attraverso i docenti – vorrà proporre negli anni a venire. </w:t>
      </w:r>
    </w:p>
    <w:p w:rsidR="00B74D66" w:rsidRDefault="001E7956" w:rsidP="001E7956">
      <w:pPr>
        <w:ind w:left="510" w:right="510"/>
      </w:pPr>
      <w:r>
        <w:t xml:space="preserve">La scuola, pertanto, attraverso lo studio dello strumento, si propone di raggiungere i seguenti obiettivi: </w:t>
      </w:r>
    </w:p>
    <w:p w:rsidR="00B74D66" w:rsidRDefault="001E7956" w:rsidP="001E7956">
      <w:pPr>
        <w:ind w:left="510" w:right="510"/>
      </w:pPr>
      <w:r w:rsidRPr="00D84C85">
        <w:rPr>
          <w:b/>
        </w:rPr>
        <w:t xml:space="preserve"> a</w:t>
      </w:r>
      <w:r>
        <w:t xml:space="preserve">. promuovere la formazione globale dell’alunno offrendo, attraverso l’esperienza musicale resa più completa dallo studio dello strumento, occasioni di maturazione logica, espressiva, comunicativa; </w:t>
      </w:r>
    </w:p>
    <w:p w:rsidR="00B74D66" w:rsidRDefault="001E7956" w:rsidP="001E7956">
      <w:pPr>
        <w:ind w:left="510" w:right="510"/>
      </w:pPr>
      <w:r w:rsidRPr="00D84C85">
        <w:rPr>
          <w:b/>
        </w:rPr>
        <w:t xml:space="preserve"> b</w:t>
      </w:r>
      <w:r>
        <w:t xml:space="preserve">. offrire all’alunno, attraverso l’acquisizione di specifiche competenze musicali, ulteriori occasioni di sviluppo e orientamento delle proprie potenzialità; </w:t>
      </w:r>
    </w:p>
    <w:p w:rsidR="00B74D66" w:rsidRDefault="001E7956" w:rsidP="001E7956">
      <w:pPr>
        <w:ind w:left="510" w:right="510"/>
      </w:pPr>
      <w:r w:rsidRPr="00D84C85">
        <w:rPr>
          <w:b/>
        </w:rPr>
        <w:t xml:space="preserve"> c</w:t>
      </w:r>
      <w:r>
        <w:t>. fornire ulteriori occasioni di integrazione e di crescita anche per gli alunni</w:t>
      </w:r>
      <w:r w:rsidR="007A45C6">
        <w:t>;</w:t>
      </w:r>
    </w:p>
    <w:p w:rsidR="00B74D66" w:rsidRDefault="001E7956" w:rsidP="001E7956">
      <w:pPr>
        <w:ind w:left="510" w:right="510"/>
      </w:pPr>
      <w:r w:rsidRPr="00D84C85">
        <w:rPr>
          <w:b/>
        </w:rPr>
        <w:t>d</w:t>
      </w:r>
      <w:r>
        <w:t xml:space="preserve">. accrescere il gusto del vivere in gruppo; </w:t>
      </w:r>
    </w:p>
    <w:p w:rsidR="00B74D66" w:rsidRDefault="001E7956" w:rsidP="001E7956">
      <w:pPr>
        <w:ind w:left="510" w:right="510"/>
      </w:pPr>
      <w:r w:rsidRPr="00D84C85">
        <w:rPr>
          <w:b/>
        </w:rPr>
        <w:t xml:space="preserve"> e</w:t>
      </w:r>
      <w:r>
        <w:t xml:space="preserve">. avviare gli alunni a sostenere un’esibizione pubblica gestendo la propria </w:t>
      </w:r>
      <w:r w:rsidR="00B74D66">
        <w:t>emotività;</w:t>
      </w:r>
    </w:p>
    <w:p w:rsidR="007A45C6" w:rsidRDefault="007A45C6" w:rsidP="007A45C6">
      <w:pPr>
        <w:ind w:left="510" w:right="510"/>
      </w:pPr>
      <w:r w:rsidRPr="00D84C85">
        <w:rPr>
          <w:b/>
        </w:rPr>
        <w:t xml:space="preserve"> f</w:t>
      </w:r>
      <w:r>
        <w:t xml:space="preserve">. abituare i ragazzi a creare, a verificare e ad accrescere le regole, a superare l’individualismo e   ad essere autonomi nel gruppo.   </w:t>
      </w:r>
    </w:p>
    <w:p w:rsidR="00B74D66" w:rsidRDefault="00B74D66" w:rsidP="001E7956">
      <w:pPr>
        <w:ind w:left="510" w:right="510"/>
      </w:pPr>
    </w:p>
    <w:p w:rsidR="00B74D66" w:rsidRDefault="00B74D66" w:rsidP="001E7956">
      <w:pPr>
        <w:ind w:left="510" w:right="510"/>
      </w:pPr>
    </w:p>
    <w:p w:rsidR="00B74D66" w:rsidRDefault="00B74D66" w:rsidP="001E7956">
      <w:pPr>
        <w:ind w:left="510" w:right="510"/>
      </w:pPr>
    </w:p>
    <w:p w:rsidR="00B74D66" w:rsidRDefault="00B74D66" w:rsidP="001E7956">
      <w:pPr>
        <w:ind w:left="510" w:right="510"/>
      </w:pPr>
    </w:p>
    <w:p w:rsidR="001E7956" w:rsidRDefault="001E7956" w:rsidP="001E7956">
      <w:pPr>
        <w:ind w:left="510" w:right="510"/>
      </w:pPr>
      <w:r w:rsidRPr="00B74D66">
        <w:rPr>
          <w:sz w:val="16"/>
          <w:szCs w:val="16"/>
        </w:rPr>
        <w:t xml:space="preserve">1 </w:t>
      </w:r>
      <w:r w:rsidRPr="00B74D66">
        <w:rPr>
          <w:i/>
          <w:sz w:val="16"/>
          <w:szCs w:val="16"/>
        </w:rPr>
        <w:t>Tratto dalle Indicazioni generali</w:t>
      </w:r>
      <w:r w:rsidRPr="00B74D66">
        <w:rPr>
          <w:sz w:val="16"/>
          <w:szCs w:val="16"/>
        </w:rPr>
        <w:t xml:space="preserve"> di cui all’Allegato A al D.M. n. 201/99. </w:t>
      </w:r>
    </w:p>
    <w:p w:rsidR="00B74D66" w:rsidRDefault="00B74D66" w:rsidP="001E7956">
      <w:pPr>
        <w:ind w:left="510" w:right="510"/>
      </w:pPr>
    </w:p>
    <w:p w:rsidR="007A45C6" w:rsidRDefault="001E7956" w:rsidP="001E7956">
      <w:pPr>
        <w:ind w:left="510" w:right="510"/>
      </w:pPr>
      <w:r w:rsidRPr="00D84C85">
        <w:rPr>
          <w:b/>
        </w:rPr>
        <w:lastRenderedPageBreak/>
        <w:t>Art. 1</w:t>
      </w:r>
      <w:r>
        <w:t xml:space="preserve"> - Il corso ad indirizzo musicale è opzionale. La volontà di frequentare il corso è espressa all’atto dell’iscrizione alla cl</w:t>
      </w:r>
      <w:r w:rsidR="001B599B">
        <w:t>asse prima. Una volta scelto, l’insegnamento di</w:t>
      </w:r>
      <w:r>
        <w:t xml:space="preserve"> strumento è materia curricolare, ha la durata di tre anni ed è parte integrante del piano di studio dello studente e materia degli esami di stato al termine del primo ciclo d’istruzione.</w:t>
      </w:r>
    </w:p>
    <w:p w:rsidR="00385AB5" w:rsidRPr="00410DBA" w:rsidRDefault="001E7956" w:rsidP="001E7956">
      <w:pPr>
        <w:ind w:left="510" w:right="510"/>
        <w:rPr>
          <w:b/>
        </w:rPr>
      </w:pPr>
      <w:r>
        <w:t xml:space="preserve"> Gli strumenti, tra cui le fami</w:t>
      </w:r>
      <w:r w:rsidR="001B599B">
        <w:t>glie possono esercitare opzioni</w:t>
      </w:r>
      <w:r>
        <w:t xml:space="preserve"> sono i s</w:t>
      </w:r>
      <w:r w:rsidR="007A45C6">
        <w:t xml:space="preserve">eguenti: </w:t>
      </w:r>
      <w:r w:rsidR="00A63A01">
        <w:rPr>
          <w:b/>
        </w:rPr>
        <w:t>Pianoforte, C</w:t>
      </w:r>
      <w:r w:rsidR="007A45C6" w:rsidRPr="00410DBA">
        <w:rPr>
          <w:b/>
        </w:rPr>
        <w:t>hitarra</w:t>
      </w:r>
      <w:r w:rsidRPr="00410DBA">
        <w:rPr>
          <w:b/>
        </w:rPr>
        <w:t>,</w:t>
      </w:r>
      <w:r w:rsidR="00A63A01">
        <w:rPr>
          <w:b/>
        </w:rPr>
        <w:t xml:space="preserve"> Violino e S</w:t>
      </w:r>
      <w:r w:rsidR="007A45C6" w:rsidRPr="00410DBA">
        <w:rPr>
          <w:b/>
        </w:rPr>
        <w:t>axofono</w:t>
      </w:r>
      <w:r w:rsidRPr="00410DBA">
        <w:rPr>
          <w:b/>
        </w:rPr>
        <w:t>.</w:t>
      </w:r>
    </w:p>
    <w:p w:rsidR="00D84C85" w:rsidRDefault="00D84C85" w:rsidP="001E7956">
      <w:pPr>
        <w:ind w:left="510" w:right="510"/>
      </w:pPr>
    </w:p>
    <w:p w:rsidR="00385AB5" w:rsidRDefault="001E7956" w:rsidP="001E7956">
      <w:pPr>
        <w:ind w:left="510" w:right="510"/>
      </w:pPr>
      <w:r w:rsidRPr="00D84C85">
        <w:rPr>
          <w:b/>
        </w:rPr>
        <w:t xml:space="preserve">   Art. 2</w:t>
      </w:r>
      <w:r>
        <w:t xml:space="preserve"> - Il corso ad indirizzo musicale è incardinato nella sede</w:t>
      </w:r>
      <w:r w:rsidR="00385AB5">
        <w:t xml:space="preserve"> della scuola "</w:t>
      </w:r>
      <w:proofErr w:type="spellStart"/>
      <w:r w:rsidR="00385AB5" w:rsidRPr="00385AB5">
        <w:rPr>
          <w:i/>
        </w:rPr>
        <w:t>I.Nievo</w:t>
      </w:r>
      <w:proofErr w:type="spellEnd"/>
      <w:r w:rsidR="00385AB5">
        <w:t xml:space="preserve">"di </w:t>
      </w:r>
      <w:proofErr w:type="spellStart"/>
      <w:r w:rsidR="00385AB5">
        <w:t>Cavarzano</w:t>
      </w:r>
      <w:proofErr w:type="spellEnd"/>
      <w:r w:rsidR="00385AB5">
        <w:t xml:space="preserve"> </w:t>
      </w:r>
      <w:r w:rsidR="005F3980">
        <w:t>.</w:t>
      </w:r>
    </w:p>
    <w:p w:rsidR="005F3980" w:rsidRDefault="005F3980" w:rsidP="001E7956">
      <w:pPr>
        <w:ind w:left="510" w:right="510"/>
      </w:pPr>
    </w:p>
    <w:p w:rsidR="001E7956" w:rsidRPr="000E1BBA" w:rsidRDefault="001E7956" w:rsidP="001E7956">
      <w:pPr>
        <w:ind w:left="510" w:right="510"/>
        <w:rPr>
          <w:b/>
        </w:rPr>
      </w:pPr>
      <w:r w:rsidRPr="000E1BBA">
        <w:rPr>
          <w:b/>
        </w:rPr>
        <w:t>I</w:t>
      </w:r>
      <w:r w:rsidR="00E0430F" w:rsidRPr="000E1BBA">
        <w:rPr>
          <w:b/>
        </w:rPr>
        <w:t>SCRIZIONI E PROVA ATTITUDINALE</w:t>
      </w:r>
    </w:p>
    <w:p w:rsidR="00385AB5" w:rsidRPr="000E1BBA" w:rsidRDefault="00385AB5" w:rsidP="001E7956">
      <w:pPr>
        <w:ind w:left="510" w:right="510"/>
        <w:rPr>
          <w:b/>
        </w:rPr>
      </w:pPr>
    </w:p>
    <w:p w:rsidR="00E0430F" w:rsidRDefault="001E7956" w:rsidP="001E7956">
      <w:pPr>
        <w:ind w:left="510" w:right="510"/>
      </w:pPr>
      <w:r w:rsidRPr="000E1BBA">
        <w:rPr>
          <w:b/>
        </w:rPr>
        <w:t>Art. 3</w:t>
      </w:r>
      <w:r>
        <w:t xml:space="preserve"> - Si accede al corso ad indirizzo musicale previo superamento di una prova di ammissione </w:t>
      </w:r>
      <w:proofErr w:type="spellStart"/>
      <w:r>
        <w:t>orientativo-attitudinale</w:t>
      </w:r>
      <w:proofErr w:type="spellEnd"/>
      <w:r>
        <w:t>. La Commissione Esaminatrice è composta dagli i</w:t>
      </w:r>
      <w:r w:rsidR="00E0430F">
        <w:t>nsegnanti di strumento musicale e dal Dirigente</w:t>
      </w:r>
      <w:r w:rsidR="001B599B">
        <w:t xml:space="preserve"> o suo delegato</w:t>
      </w:r>
      <w:r w:rsidR="00E0430F">
        <w:t xml:space="preserve">. </w:t>
      </w:r>
      <w:r>
        <w:t xml:space="preserve">Non è richiesta agli aspiranti alcuna conoscenza musicale di base.  </w:t>
      </w:r>
    </w:p>
    <w:p w:rsidR="00E0430F" w:rsidRDefault="00E0430F" w:rsidP="001E7956">
      <w:pPr>
        <w:ind w:left="510" w:right="510"/>
      </w:pPr>
    </w:p>
    <w:p w:rsidR="00E0430F" w:rsidRDefault="001E7956" w:rsidP="001E7956">
      <w:pPr>
        <w:ind w:left="510" w:right="510"/>
      </w:pPr>
      <w:r w:rsidRPr="000E1BBA">
        <w:rPr>
          <w:b/>
        </w:rPr>
        <w:t xml:space="preserve"> Art. 4</w:t>
      </w:r>
      <w:r>
        <w:t xml:space="preserve"> - Il numero di alunni ammessi a frequentare il corso ad indirizzo musicale è determinato tenuto conto delle indicazioni espresse dall’art. 2 del D.M. n. 201/1999 e dalla Circolare Ministeriale che ogni anno il Ministero redige in materia di iscrizioni scolastiche (</w:t>
      </w:r>
      <w:r w:rsidRPr="00410DBA">
        <w:rPr>
          <w:i/>
        </w:rPr>
        <w:t xml:space="preserve">indicativamente </w:t>
      </w:r>
      <w:r w:rsidR="00B229B1">
        <w:t>21 alunni, così suddivisi: 6</w:t>
      </w:r>
      <w:r w:rsidR="001B599B">
        <w:t xml:space="preserve"> chitarra,</w:t>
      </w:r>
      <w:r w:rsidR="00B229B1">
        <w:t xml:space="preserve"> 6 pianoforte, 6</w:t>
      </w:r>
      <w:r w:rsidR="001B599B">
        <w:t xml:space="preserve"> saxofono, 3 violino; il minor numero di alunni violino è determinato dall’organico assegnato all’Istituto che prevede 9 ore di violino</w:t>
      </w:r>
      <w:r w:rsidR="00B229B1">
        <w:t xml:space="preserve"> e non la cattedra intera di 18 ore</w:t>
      </w:r>
      <w:r>
        <w:t xml:space="preserve">. </w:t>
      </w:r>
    </w:p>
    <w:p w:rsidR="00E0430F" w:rsidRDefault="00E0430F" w:rsidP="001E7956">
      <w:pPr>
        <w:ind w:left="510" w:right="510"/>
      </w:pPr>
    </w:p>
    <w:p w:rsidR="00E0430F" w:rsidRDefault="001E7956" w:rsidP="001E7956">
      <w:pPr>
        <w:ind w:left="510" w:right="510"/>
      </w:pPr>
      <w:r w:rsidRPr="000E1BBA">
        <w:rPr>
          <w:b/>
        </w:rPr>
        <w:t xml:space="preserve">  Art. 5</w:t>
      </w:r>
      <w:r>
        <w:t xml:space="preserve"> - La scelta dell’indirizzo musicale avviene all’atto dell’iscrizione alla classe prima, compilando la sezione apposita nel modulo </w:t>
      </w:r>
      <w:r w:rsidRPr="00E0430F">
        <w:rPr>
          <w:i/>
        </w:rPr>
        <w:t xml:space="preserve">on </w:t>
      </w:r>
      <w:proofErr w:type="spellStart"/>
      <w:r w:rsidRPr="00E0430F">
        <w:rPr>
          <w:i/>
        </w:rPr>
        <w:t>line</w:t>
      </w:r>
      <w:proofErr w:type="spellEnd"/>
      <w:r>
        <w:t xml:space="preserve"> predisposto dalla scuola. In occasione dell’iscrizione, la famiglia darà un ordine di priorità di scelta degli strumenti di cui la scuola fornisce l’insegnamento.</w:t>
      </w:r>
    </w:p>
    <w:p w:rsidR="00E0430F" w:rsidRDefault="001E7956" w:rsidP="001E7956">
      <w:pPr>
        <w:ind w:left="510" w:right="510"/>
      </w:pPr>
      <w:r>
        <w:t xml:space="preserve"> Le indicazioni fornite dall’allievo e dalla famiglia hanno valore informativo e orientativo</w:t>
      </w:r>
      <w:r w:rsidRPr="00B229B1">
        <w:rPr>
          <w:u w:val="single"/>
        </w:rPr>
        <w:t xml:space="preserve">, ma non vincolante. L’assegnazione dello strumento è determinata dalla Commissione sulla base della prova </w:t>
      </w:r>
      <w:proofErr w:type="spellStart"/>
      <w:r w:rsidRPr="00B229B1">
        <w:rPr>
          <w:u w:val="single"/>
        </w:rPr>
        <w:t>orientativo-attitudinale</w:t>
      </w:r>
      <w:proofErr w:type="spellEnd"/>
      <w:r w:rsidRPr="00B229B1">
        <w:rPr>
          <w:u w:val="single"/>
        </w:rPr>
        <w:t>.</w:t>
      </w:r>
      <w:r>
        <w:t xml:space="preserve"> </w:t>
      </w:r>
    </w:p>
    <w:p w:rsidR="00E0430F" w:rsidRDefault="001E7956" w:rsidP="001E7956">
      <w:pPr>
        <w:ind w:left="510" w:right="510"/>
      </w:pPr>
      <w:r>
        <w:t xml:space="preserve">Considerata la procedura di iscrizione </w:t>
      </w:r>
      <w:r w:rsidRPr="00E0430F">
        <w:rPr>
          <w:i/>
        </w:rPr>
        <w:t xml:space="preserve">on </w:t>
      </w:r>
      <w:proofErr w:type="spellStart"/>
      <w:r w:rsidRPr="00E0430F">
        <w:rPr>
          <w:i/>
        </w:rPr>
        <w:t>line</w:t>
      </w:r>
      <w:proofErr w:type="spellEnd"/>
      <w:r>
        <w:t xml:space="preserve"> vigente, l’Istituto predispone la prova </w:t>
      </w:r>
      <w:proofErr w:type="spellStart"/>
      <w:r>
        <w:t>orientativo</w:t>
      </w:r>
      <w:r w:rsidR="00E0430F">
        <w:t>-</w:t>
      </w:r>
      <w:r>
        <w:t>attitudinale</w:t>
      </w:r>
      <w:proofErr w:type="spellEnd"/>
      <w:r>
        <w:t xml:space="preserve"> poco dopo il termine di scadenza delle iscrizioni: essa verrà comunicata in tempi stabiliti da Circolare Ministeriale o entro i dieci giorni successivi al termine della presentazione delle domande. </w:t>
      </w:r>
    </w:p>
    <w:p w:rsidR="00E0430F" w:rsidRDefault="00E0430F" w:rsidP="001E7956">
      <w:pPr>
        <w:ind w:left="510" w:right="510"/>
      </w:pPr>
    </w:p>
    <w:p w:rsidR="00E0430F" w:rsidRDefault="001E7956" w:rsidP="001E7956">
      <w:pPr>
        <w:ind w:left="510" w:right="510"/>
      </w:pPr>
      <w:r w:rsidRPr="000E1BBA">
        <w:rPr>
          <w:b/>
        </w:rPr>
        <w:t>Art. 6</w:t>
      </w:r>
      <w:r>
        <w:t xml:space="preserve"> - </w:t>
      </w:r>
      <w:r w:rsidR="00E0430F">
        <w:t>A</w:t>
      </w:r>
      <w:r>
        <w:t xml:space="preserve">ll’atto dell’iscrizione le famiglie indicano </w:t>
      </w:r>
      <w:r w:rsidRPr="00410DBA">
        <w:rPr>
          <w:i/>
        </w:rPr>
        <w:t>priorità di scelta</w:t>
      </w:r>
      <w:r>
        <w:t xml:space="preserve"> tra questi stessi strumenti. Tale indicazione delle famiglie non è, però, in alcun modo vincolante per l’Istituto.</w:t>
      </w:r>
    </w:p>
    <w:p w:rsidR="00E75491" w:rsidRDefault="001E7956" w:rsidP="00B229B1">
      <w:pPr>
        <w:ind w:left="510" w:right="510"/>
      </w:pPr>
      <w:r>
        <w:t>L’assegnazione dello strumento al singolo alunno, all’atto dell’iscrizione, viene effettuata dagli insegnanti della commissione della prova attitudinale sulla base della prova attitudinale stessa e di una conseguente graduatoria</w:t>
      </w:r>
      <w:r w:rsidR="00B229B1">
        <w:t xml:space="preserve">, che tiene conto anche delle fasce di livello degli alunni (valutazione in matematica e in italiano nel 1° quadrimestre della </w:t>
      </w:r>
      <w:r w:rsidR="004260BB">
        <w:t xml:space="preserve">cl. 5^ </w:t>
      </w:r>
      <w:r w:rsidR="00B229B1">
        <w:t>scuola primaria)</w:t>
      </w:r>
      <w:r>
        <w:t>.</w:t>
      </w:r>
      <w:r w:rsidR="00B229B1">
        <w:t xml:space="preserve"> </w:t>
      </w:r>
      <w:r w:rsidR="00B229B1" w:rsidRPr="00B229B1">
        <w:rPr>
          <w:u w:val="single"/>
        </w:rPr>
        <w:t>Per garantire classi eterogenee verranno ammessi alla classe dell’indirizzo musicale un numero equo di alunni con valutazione alte, medie e basse (circa 7 per ogni fascia), seguendo l’ordine della graduatoria della prova attitudinale</w:t>
      </w:r>
      <w:r w:rsidR="00B229B1">
        <w:t>. Gli alunni con disabilità, fino a un massimo di 2, hanno comunque la priorità.</w:t>
      </w:r>
    </w:p>
    <w:p w:rsidR="00B229B1" w:rsidRDefault="00B229B1" w:rsidP="00B229B1">
      <w:pPr>
        <w:ind w:right="510"/>
      </w:pPr>
    </w:p>
    <w:p w:rsidR="001E7956" w:rsidRDefault="001E7956" w:rsidP="00E75491">
      <w:pPr>
        <w:ind w:left="510" w:right="510"/>
      </w:pPr>
      <w:r>
        <w:t xml:space="preserve"> L’indicazione dello strumento più adatto allo specifico allievo, da parte dei docenti componenti la commissione, non è sindacabile, anche se, nei limiti del possibile, terrà conto delle indicazioni non vincolanti fornite dalla famiglia all’atto dell’iscrizione.  L’assegnazione dei docenti sarà dunque basata sui seguenti criteri:                                                                                                                         </w:t>
      </w:r>
    </w:p>
    <w:p w:rsidR="00E75491" w:rsidRDefault="001E7956" w:rsidP="001E7956">
      <w:pPr>
        <w:ind w:left="510" w:right="510"/>
      </w:pPr>
      <w:r>
        <w:t>- attitudini manifestate durante la prova;</w:t>
      </w:r>
    </w:p>
    <w:p w:rsidR="00E75491" w:rsidRDefault="001E7956" w:rsidP="001E7956">
      <w:pPr>
        <w:ind w:left="510" w:right="510"/>
      </w:pPr>
      <w:r>
        <w:t xml:space="preserve">- opzioni espresse in fase di iscrizione; </w:t>
      </w:r>
    </w:p>
    <w:p w:rsidR="00E75491" w:rsidRDefault="001E7956" w:rsidP="001E7956">
      <w:pPr>
        <w:ind w:left="510" w:right="510"/>
      </w:pPr>
      <w:r>
        <w:lastRenderedPageBreak/>
        <w:t xml:space="preserve">- studio pregresso di uno strumento; </w:t>
      </w:r>
    </w:p>
    <w:p w:rsidR="00E75491" w:rsidRDefault="001E7956" w:rsidP="001E7956">
      <w:pPr>
        <w:ind w:left="510" w:right="510"/>
      </w:pPr>
      <w:r>
        <w:t xml:space="preserve">- </w:t>
      </w:r>
      <w:proofErr w:type="spellStart"/>
      <w:r>
        <w:t>equietero</w:t>
      </w:r>
      <w:r w:rsidR="005B3855">
        <w:t>geneità</w:t>
      </w:r>
      <w:proofErr w:type="spellEnd"/>
      <w:r w:rsidR="005B3855">
        <w:t xml:space="preserve"> nella composizione della</w:t>
      </w:r>
      <w:r>
        <w:t xml:space="preserve"> classe di strumento.</w:t>
      </w:r>
    </w:p>
    <w:p w:rsidR="00E75491" w:rsidRDefault="001E7956" w:rsidP="001E7956">
      <w:pPr>
        <w:ind w:left="510" w:right="510"/>
      </w:pPr>
      <w:r w:rsidRPr="000E1BBA">
        <w:rPr>
          <w:b/>
        </w:rPr>
        <w:t>b</w:t>
      </w:r>
      <w:r>
        <w:t xml:space="preserve">. Gli esiti della prova </w:t>
      </w:r>
      <w:proofErr w:type="spellStart"/>
      <w:r>
        <w:t>orientativo-attitudinale</w:t>
      </w:r>
      <w:proofErr w:type="spellEnd"/>
      <w:r>
        <w:t xml:space="preserve"> e l’attribuzione dello strumento di studio vengono pubblicati all’albo (sito) dell’Istituto entro tempi brevi rispetto alla sua conclusione e, comunque, non oltre i dieci (10) giorni lavorativi seguenti l’ultima sessione di prove. La pubblicazio</w:t>
      </w:r>
      <w:r w:rsidR="005B3855">
        <w:t>ne della graduatoria di merito sul</w:t>
      </w:r>
      <w:r>
        <w:t xml:space="preserve"> sito d’Istituto vale a tutti gli effetti quale comunicazione ufficiale alle famiglie interessate. La prova è selettiva relativamente al numero dei posti di strumento disponibili per l’anno scolastico di riferimento (</w:t>
      </w:r>
      <w:r w:rsidRPr="0015734E">
        <w:rPr>
          <w:i/>
        </w:rPr>
        <w:t xml:space="preserve">indicativamente </w:t>
      </w:r>
      <w:r w:rsidR="00A63A01">
        <w:rPr>
          <w:i/>
        </w:rPr>
        <w:t xml:space="preserve">da </w:t>
      </w:r>
      <w:r w:rsidR="005B3855">
        <w:t>18 a 24</w:t>
      </w:r>
      <w:r>
        <w:t>,</w:t>
      </w:r>
      <w:r w:rsidR="005B3855">
        <w:t xml:space="preserve"> come indicato all’art. 4 </w:t>
      </w:r>
      <w:r>
        <w:t>).</w:t>
      </w:r>
    </w:p>
    <w:p w:rsidR="00E75491" w:rsidRDefault="001E7956" w:rsidP="001E7956">
      <w:pPr>
        <w:ind w:left="510" w:right="510"/>
      </w:pPr>
      <w:r w:rsidRPr="000E1BBA">
        <w:rPr>
          <w:b/>
        </w:rPr>
        <w:t xml:space="preserve"> c</w:t>
      </w:r>
      <w:r>
        <w:t xml:space="preserve">. La graduatoria di merito sarà utilizzata per determinare la precedenza degli iscritti in relazione </w:t>
      </w:r>
    </w:p>
    <w:p w:rsidR="00E75491" w:rsidRDefault="001E7956" w:rsidP="001E7956">
      <w:pPr>
        <w:ind w:left="510" w:right="510"/>
      </w:pPr>
      <w:r>
        <w:t xml:space="preserve"> 1. all’ammissione al corso ad indirizzo musicale; </w:t>
      </w:r>
    </w:p>
    <w:p w:rsidR="00E75491" w:rsidRDefault="001E7956" w:rsidP="001E7956">
      <w:pPr>
        <w:ind w:left="510" w:right="510"/>
      </w:pPr>
      <w:r>
        <w:t xml:space="preserve">2. alla scelta dello strumento musicale.  </w:t>
      </w:r>
    </w:p>
    <w:p w:rsidR="00DB6AE7" w:rsidRDefault="001E7956" w:rsidP="001E7956">
      <w:pPr>
        <w:ind w:left="510" w:right="510"/>
      </w:pPr>
      <w:r>
        <w:t xml:space="preserve">3. Si ricorre alla graduatoria anche in caso di </w:t>
      </w:r>
      <w:r w:rsidRPr="00A63A01">
        <w:rPr>
          <w:i/>
        </w:rPr>
        <w:t>trasferimento di alunno</w:t>
      </w:r>
      <w:r>
        <w:t xml:space="preserve"> ad altro istituto scolastico durante l’anno scolastico, unico caso in cui si può determinare la costituzione di nuovi posti liberi.  </w:t>
      </w:r>
    </w:p>
    <w:p w:rsidR="001E7956" w:rsidRDefault="001E7956" w:rsidP="001E7956">
      <w:pPr>
        <w:ind w:left="510" w:right="510"/>
      </w:pPr>
    </w:p>
    <w:p w:rsidR="00E75491" w:rsidRPr="000E1BBA" w:rsidRDefault="001E7956" w:rsidP="001E7956">
      <w:pPr>
        <w:ind w:left="510" w:right="510"/>
        <w:rPr>
          <w:b/>
        </w:rPr>
      </w:pPr>
      <w:r w:rsidRPr="000E1BBA">
        <w:rPr>
          <w:b/>
        </w:rPr>
        <w:t xml:space="preserve">RINUNCIA ALL’ISCRIZIONE </w:t>
      </w:r>
    </w:p>
    <w:p w:rsidR="00C070A6" w:rsidRPr="000E1BBA" w:rsidRDefault="00C070A6" w:rsidP="001E7956">
      <w:pPr>
        <w:ind w:left="510" w:right="510"/>
        <w:rPr>
          <w:b/>
        </w:rPr>
      </w:pPr>
    </w:p>
    <w:p w:rsidR="00E75491" w:rsidRDefault="00E75491" w:rsidP="001E7956">
      <w:pPr>
        <w:ind w:left="510" w:right="510"/>
      </w:pPr>
    </w:p>
    <w:p w:rsidR="00C070A6" w:rsidRDefault="001E7956" w:rsidP="001E7956">
      <w:pPr>
        <w:ind w:left="510" w:right="510"/>
      </w:pPr>
      <w:r w:rsidRPr="000E1BBA">
        <w:rPr>
          <w:b/>
        </w:rPr>
        <w:t>Art. 7</w:t>
      </w:r>
      <w:r>
        <w:t xml:space="preserve"> - Qualora, a fronte di un esito positivo della prova attitudinale e ad un collocamento utile  nella conseguente graduatoria di merito, la famiglia non ritenesse di procedere all’iscrizione al corso e allo strumento individuato dalla Commissione, la rinuncia deve pervenire in forma scritta al dirigente scolastico entro dieci (10) giorni dalla comunicazione dell’esito della prova. Superato tale termine la rinuncia è ammessa solo per gravi e giustificati motivi di salute attraverso presentazione di certificato medico attestante l’impossibilità fisica allo studio dello strumento.</w:t>
      </w:r>
    </w:p>
    <w:p w:rsidR="00C070A6" w:rsidRDefault="001E7956" w:rsidP="001E7956">
      <w:pPr>
        <w:ind w:left="510" w:right="510"/>
      </w:pPr>
      <w:r>
        <w:t xml:space="preserve"> Per ragioni didattiche, in nessun modo potranno essere accettate rinunce avvenute in corso d’anno o durante l’intero triennio, salvo trasferimento dell’alunno ad altro istituto. </w:t>
      </w:r>
    </w:p>
    <w:p w:rsidR="00C070A6" w:rsidRDefault="00C070A6" w:rsidP="001E7956">
      <w:pPr>
        <w:ind w:left="510" w:right="510"/>
      </w:pPr>
    </w:p>
    <w:p w:rsidR="001E7956" w:rsidRDefault="001E7956" w:rsidP="001E7956">
      <w:pPr>
        <w:ind w:left="510" w:right="510"/>
      </w:pPr>
      <w:r w:rsidRPr="000E1BBA">
        <w:rPr>
          <w:b/>
        </w:rPr>
        <w:t xml:space="preserve">  Art. 8</w:t>
      </w:r>
      <w:r>
        <w:t xml:space="preserve"> - Non sono ammessi passaggi da uno strumento all’altro.  </w:t>
      </w:r>
    </w:p>
    <w:p w:rsidR="00C070A6" w:rsidRDefault="00C070A6" w:rsidP="001E7956">
      <w:pPr>
        <w:ind w:left="510" w:right="510"/>
      </w:pPr>
    </w:p>
    <w:p w:rsidR="00C070A6" w:rsidRPr="000E1BBA" w:rsidRDefault="001E7956" w:rsidP="001E7956">
      <w:pPr>
        <w:ind w:left="510" w:right="510"/>
        <w:rPr>
          <w:b/>
        </w:rPr>
      </w:pPr>
      <w:r w:rsidRPr="000E1BBA">
        <w:rPr>
          <w:b/>
        </w:rPr>
        <w:t xml:space="preserve">ORGANIZZAZIONE DELLE ATTIVITÀ DIDATTICHE </w:t>
      </w:r>
    </w:p>
    <w:p w:rsidR="00C070A6" w:rsidRPr="000E1BBA" w:rsidRDefault="00C070A6" w:rsidP="001E7956">
      <w:pPr>
        <w:ind w:left="510" w:right="510"/>
        <w:rPr>
          <w:b/>
        </w:rPr>
      </w:pPr>
    </w:p>
    <w:p w:rsidR="0029747E" w:rsidRDefault="001E7956" w:rsidP="001E7956">
      <w:pPr>
        <w:ind w:left="510" w:right="510"/>
      </w:pPr>
      <w:r w:rsidRPr="000E1BBA">
        <w:rPr>
          <w:b/>
        </w:rPr>
        <w:t>Art. 9</w:t>
      </w:r>
      <w:r>
        <w:t xml:space="preserve"> - I docenti e gli allievi del corso ad indirizzo musicale, </w:t>
      </w:r>
      <w:r w:rsidR="008432E2">
        <w:t>viste</w:t>
      </w:r>
      <w:r>
        <w:t xml:space="preserve"> le considerazioni esposte in premessa, e altri docenti ed alunni coinvolti in attività </w:t>
      </w:r>
      <w:proofErr w:type="spellStart"/>
      <w:r>
        <w:t>laboratoriali</w:t>
      </w:r>
      <w:proofErr w:type="spellEnd"/>
      <w:r>
        <w:t xml:space="preserve"> volte al potenziamento dell’offerta formativa nel campo dell’educazione musicale, previste e contemplate dal </w:t>
      </w:r>
      <w:r w:rsidRPr="0029747E">
        <w:rPr>
          <w:i/>
        </w:rPr>
        <w:t>POF</w:t>
      </w:r>
      <w:r w:rsidR="008432E2">
        <w:rPr>
          <w:i/>
        </w:rPr>
        <w:t>T</w:t>
      </w:r>
      <w:r w:rsidR="00BF3434">
        <w:rPr>
          <w:i/>
        </w:rPr>
        <w:t xml:space="preserve"> </w:t>
      </w:r>
      <w:r w:rsidR="00BF3434">
        <w:t>dell’Istituto,</w:t>
      </w:r>
      <w:r w:rsidR="0029747E">
        <w:t xml:space="preserve"> </w:t>
      </w:r>
      <w:r>
        <w:t>costituiranno – secondo le occasioni e le più idonee condizioni operative</w:t>
      </w:r>
      <w:r w:rsidR="008432E2">
        <w:t xml:space="preserve"> e di carattere didattico – </w:t>
      </w:r>
      <w:r>
        <w:t xml:space="preserve">gruppi musicali d’insieme, con caratteristiche anche modulari, ove ciò appaia, ai docenti di musica ed ai docenti di strumento, di maggiore impatto per la formazione degli alunni e per la loro possibilità di esprimersi. </w:t>
      </w:r>
    </w:p>
    <w:p w:rsidR="0029747E" w:rsidRDefault="0029747E" w:rsidP="001E7956">
      <w:pPr>
        <w:ind w:left="510" w:right="510"/>
      </w:pPr>
    </w:p>
    <w:p w:rsidR="0029747E" w:rsidRDefault="001E7956" w:rsidP="001E7956">
      <w:pPr>
        <w:ind w:left="510" w:right="510"/>
      </w:pPr>
      <w:r w:rsidRPr="000E1BBA">
        <w:rPr>
          <w:b/>
        </w:rPr>
        <w:t xml:space="preserve"> Art. 10</w:t>
      </w:r>
      <w:r>
        <w:t xml:space="preserve"> - Le lezioni del corso di strumento musicale si svolgono in orario pomeridiano, a partire indicativamente dalle ore 14.00: esse «sono destinate alla pratica strumentale individuale e/o per piccoli gr</w:t>
      </w:r>
      <w:r w:rsidR="0015734E">
        <w:t>uppi</w:t>
      </w:r>
      <w:r>
        <w:t xml:space="preserve">, ascolto partecipativo, alle attività di musica di insieme, nonché alla teoria e lettura della musica: quest’ultimo insegnamento – un’ora settimanale per classe - può essere impartito anche per gruppi strumentali» (art. 3 D.M. 201 del 6/08/1999). Le ore d’insegnamento prevedono, secondo la valutazione del Collegio dei Docenti e degli insegnanti di strumento, sulla base del numero degli aderenti, della dotazione organica d’istituto e dell’organizzazione più idonea allo sviluppo della didattica </w:t>
      </w:r>
    </w:p>
    <w:p w:rsidR="0029747E" w:rsidRDefault="001E7956" w:rsidP="001E7956">
      <w:pPr>
        <w:ind w:left="510" w:right="510"/>
      </w:pPr>
      <w:r>
        <w:t>- n. 1 lezione individuale</w:t>
      </w:r>
      <w:r w:rsidR="0029747E">
        <w:t>, o per piccoli gruppi</w:t>
      </w:r>
      <w:r>
        <w:t>, un giorno la settimana;</w:t>
      </w:r>
    </w:p>
    <w:p w:rsidR="001E7956" w:rsidRDefault="001E7956" w:rsidP="0029747E">
      <w:pPr>
        <w:ind w:left="510" w:right="510"/>
      </w:pPr>
      <w:r>
        <w:t xml:space="preserve"> - n. 1 lezione collettiva (musica d’insieme e orch</w:t>
      </w:r>
      <w:r w:rsidR="0029747E">
        <w:t>estra), un giorno la settimana;</w:t>
      </w:r>
    </w:p>
    <w:p w:rsidR="008432E2" w:rsidRDefault="001E7956" w:rsidP="001E7956">
      <w:pPr>
        <w:ind w:left="510" w:right="510"/>
        <w:rPr>
          <w:b/>
        </w:rPr>
      </w:pPr>
      <w:r>
        <w:t>- n. 1 lezione collettiva (teoria della musica), un giorno la settimana</w:t>
      </w:r>
      <w:r w:rsidRPr="00984EB0">
        <w:rPr>
          <w:b/>
        </w:rPr>
        <w:t xml:space="preserve">. </w:t>
      </w:r>
    </w:p>
    <w:p w:rsidR="008432E2" w:rsidRDefault="001E7956" w:rsidP="001E7956">
      <w:pPr>
        <w:ind w:left="510" w:right="510"/>
      </w:pPr>
      <w:r w:rsidRPr="00984EB0">
        <w:rPr>
          <w:b/>
        </w:rPr>
        <w:lastRenderedPageBreak/>
        <w:t>La mancata partecipazione alle prove orchestrali è motivo di esclusione dagli eventi musicali organizzati durante l’anno scolastico.</w:t>
      </w:r>
      <w:r>
        <w:t xml:space="preserve"> L’articolazione oraria delle attività è deliberata dai docenti di strumento. Le tre lezioni, preferibilmente, </w:t>
      </w:r>
      <w:proofErr w:type="spellStart"/>
      <w:r w:rsidR="00E54607">
        <w:t>prevederanno</w:t>
      </w:r>
      <w:proofErr w:type="spellEnd"/>
      <w:r w:rsidR="00E54607">
        <w:t xml:space="preserve"> </w:t>
      </w:r>
      <w:r w:rsidR="00E54607" w:rsidRPr="00E54607">
        <w:rPr>
          <w:i/>
        </w:rPr>
        <w:t>due rientri</w:t>
      </w:r>
      <w:r w:rsidR="00E54607">
        <w:t xml:space="preserve"> pomeridiani: uno per la lezione di strumento, l'altro per la lezione di Teoria e solfeggio e Musica d'Insieme </w:t>
      </w:r>
    </w:p>
    <w:p w:rsidR="008432E2" w:rsidRDefault="008432E2" w:rsidP="001E7956">
      <w:pPr>
        <w:ind w:left="510" w:right="510"/>
        <w:rPr>
          <w:b/>
        </w:rPr>
      </w:pPr>
    </w:p>
    <w:p w:rsidR="00984EB0" w:rsidRDefault="001E7956" w:rsidP="001E7956">
      <w:pPr>
        <w:ind w:left="510" w:right="510"/>
      </w:pPr>
      <w:r w:rsidRPr="00967C24">
        <w:rPr>
          <w:b/>
        </w:rPr>
        <w:t>Art. 11</w:t>
      </w:r>
      <w:r>
        <w:t xml:space="preserve"> - Le attività </w:t>
      </w:r>
      <w:r w:rsidR="008432E2">
        <w:t>del corso ad indirizzo musicale</w:t>
      </w:r>
      <w:r w:rsidR="00BF3434">
        <w:t xml:space="preserve"> </w:t>
      </w:r>
      <w:r w:rsidR="008432E2">
        <w:t xml:space="preserve">sono a tutti gli effetti attività </w:t>
      </w:r>
      <w:r>
        <w:t xml:space="preserve">curricolari, </w:t>
      </w:r>
      <w:r w:rsidR="008432E2">
        <w:t>vengono valutate, e richiedono puntuale giustificazione delle assenze eventualmente effettuate.</w:t>
      </w:r>
    </w:p>
    <w:p w:rsidR="00967C24" w:rsidRDefault="00967C24" w:rsidP="001E7956">
      <w:pPr>
        <w:ind w:left="510" w:right="510"/>
      </w:pPr>
    </w:p>
    <w:p w:rsidR="008432E2" w:rsidRDefault="001E7956" w:rsidP="001E7956">
      <w:pPr>
        <w:ind w:left="510" w:right="510"/>
      </w:pPr>
      <w:r w:rsidRPr="00967C24">
        <w:rPr>
          <w:b/>
        </w:rPr>
        <w:t>Art. 12</w:t>
      </w:r>
      <w:r>
        <w:t xml:space="preserve"> - Durante l’anno scolastico, saranno possibili prove d’orchestra e prove d’insieme anche con altri laboratori musicali dell’Istituto </w:t>
      </w:r>
      <w:r w:rsidR="00565587">
        <w:t>in orario pomeridiano.</w:t>
      </w:r>
    </w:p>
    <w:p w:rsidR="008432E2" w:rsidRDefault="008432E2" w:rsidP="001E7956">
      <w:pPr>
        <w:ind w:left="510" w:right="510"/>
        <w:rPr>
          <w:b/>
        </w:rPr>
      </w:pPr>
    </w:p>
    <w:p w:rsidR="001E7956" w:rsidRDefault="001E7956" w:rsidP="001E7956">
      <w:pPr>
        <w:ind w:left="510" w:right="510"/>
      </w:pPr>
      <w:r w:rsidRPr="00967C24">
        <w:rPr>
          <w:b/>
        </w:rPr>
        <w:t>Art. 13</w:t>
      </w:r>
      <w:r>
        <w:t xml:space="preserve"> - Le esibizioni dell’orchestra, sia nella sua accezione ristretta al corso ad indirizzo musicale, sia in quella più ampia collegata ad altre attività mu</w:t>
      </w:r>
      <w:r w:rsidR="00565587">
        <w:t xml:space="preserve">sicali </w:t>
      </w:r>
      <w:proofErr w:type="spellStart"/>
      <w:r w:rsidR="00565587">
        <w:t>laboratoriali</w:t>
      </w:r>
      <w:proofErr w:type="spellEnd"/>
      <w:r w:rsidR="00565587">
        <w:t xml:space="preserve"> previste d</w:t>
      </w:r>
      <w:r>
        <w:t xml:space="preserve">al POF, vengono programmate, preferibilmente, all’inizio dell’anno scolastico. L’esibizione musicale è un momento didattico a tutti gli effetti, gli alunni dimostrano quanto hanno appreso nelle lezioni individuali e nelle prove d’orchestra, affinano la capacità di concentrazione e di autocontrollo e ponendo alla prova le loro competenze, anche a fronte di momenti particolarmente significativi sotto il profilo emotivo: l’orchestra, anche nelle accezioni diverse di cui sopra si è fatta menzione, non è formata da professionisti ma da alunni adolescenti che necessitano di tempo per la corretta preparazione dei brani scelti.  </w:t>
      </w:r>
    </w:p>
    <w:p w:rsidR="00984EB0" w:rsidRDefault="00984EB0" w:rsidP="001E7956">
      <w:pPr>
        <w:ind w:left="510" w:right="510"/>
      </w:pPr>
    </w:p>
    <w:p w:rsidR="00984EB0" w:rsidRPr="00967C24" w:rsidRDefault="001E7956" w:rsidP="001E7956">
      <w:pPr>
        <w:ind w:left="510" w:right="510"/>
        <w:rPr>
          <w:b/>
        </w:rPr>
      </w:pPr>
      <w:r w:rsidRPr="00967C24">
        <w:rPr>
          <w:b/>
        </w:rPr>
        <w:t>ADEMPIMENTI PER LE FAMIGLIE E GLI ALLIEVI</w:t>
      </w:r>
    </w:p>
    <w:p w:rsidR="00984EB0" w:rsidRPr="00967C24" w:rsidRDefault="00984EB0" w:rsidP="001E7956">
      <w:pPr>
        <w:ind w:left="510" w:right="510"/>
        <w:rPr>
          <w:b/>
        </w:rPr>
      </w:pPr>
    </w:p>
    <w:p w:rsidR="00984EB0" w:rsidRDefault="001E7956" w:rsidP="001E7956">
      <w:pPr>
        <w:ind w:left="510" w:right="510"/>
      </w:pPr>
      <w:r w:rsidRPr="00967C24">
        <w:rPr>
          <w:b/>
        </w:rPr>
        <w:t>Art. 14</w:t>
      </w:r>
      <w:r>
        <w:t xml:space="preserve"> - Ogni alunno frequentante il corso ad indirizzo musicale deve avere uno strumento musicale personale per lo studio quotidiano. </w:t>
      </w:r>
    </w:p>
    <w:p w:rsidR="00984EB0" w:rsidRDefault="00984EB0" w:rsidP="001E7956">
      <w:pPr>
        <w:ind w:left="510" w:right="510"/>
      </w:pPr>
    </w:p>
    <w:p w:rsidR="00984EB0" w:rsidRDefault="001E7956" w:rsidP="001E7956">
      <w:pPr>
        <w:ind w:left="510" w:right="510"/>
      </w:pPr>
      <w:r w:rsidRPr="00967C24">
        <w:rPr>
          <w:b/>
        </w:rPr>
        <w:t xml:space="preserve"> Art. 15</w:t>
      </w:r>
      <w:r>
        <w:t xml:space="preserve"> - La famiglia garantisce la frequenza dell’intero monte-ore settimanale, compresi i rientri pomeridiani e le manifestazioni musicali eventualmente programmate dalla scuola. Gli orari dei rientri sono fissati dalla scuola, sulla base di necessità didattiche e organizzative e, una volta stabiliti, non potranno essere modificati per esigenze personali particolari, in quanto costituiscono orario scolastico a tutti gli effetti.  </w:t>
      </w:r>
    </w:p>
    <w:p w:rsidR="00984EB0" w:rsidRDefault="00984EB0" w:rsidP="001E7956">
      <w:pPr>
        <w:ind w:left="510" w:right="510"/>
      </w:pPr>
    </w:p>
    <w:p w:rsidR="00984EB0" w:rsidRDefault="001E7956" w:rsidP="001E7956">
      <w:pPr>
        <w:ind w:left="510" w:right="510"/>
      </w:pPr>
      <w:r w:rsidRPr="00967C24">
        <w:rPr>
          <w:b/>
        </w:rPr>
        <w:t>Art. 16</w:t>
      </w:r>
      <w:r>
        <w:t xml:space="preserve"> - Gli alunni devono attenersi alle norme contenute nel Regolamento d’Istituto anche durante la frequenza pomeridiana, che costituisce orario scolastico a tutti gli effetti. Devono inoltre: </w:t>
      </w:r>
    </w:p>
    <w:p w:rsidR="00984EB0" w:rsidRDefault="001E7956" w:rsidP="001E7956">
      <w:pPr>
        <w:ind w:left="510" w:right="510"/>
      </w:pPr>
      <w:r>
        <w:t xml:space="preserve"> 1. frequentare con regolarità le lezioni; </w:t>
      </w:r>
    </w:p>
    <w:p w:rsidR="00984EB0" w:rsidRDefault="001E7956" w:rsidP="001E7956">
      <w:pPr>
        <w:ind w:left="510" w:right="510"/>
      </w:pPr>
      <w:r>
        <w:t xml:space="preserve">2. eseguire a casa le esercitazioni assegnate;  </w:t>
      </w:r>
    </w:p>
    <w:p w:rsidR="00984EB0" w:rsidRDefault="001E7956" w:rsidP="001E7956">
      <w:pPr>
        <w:ind w:left="510" w:right="510"/>
      </w:pPr>
      <w:r>
        <w:t>3. avere cura della propria dotazione, sul</w:t>
      </w:r>
      <w:r w:rsidR="008432E2">
        <w:t>la</w:t>
      </w:r>
      <w:r>
        <w:t xml:space="preserve"> quale la scuola non ha alcuna responsabilità;</w:t>
      </w:r>
    </w:p>
    <w:p w:rsidR="00984EB0" w:rsidRDefault="001E7956" w:rsidP="001E7956">
      <w:pPr>
        <w:ind w:left="510" w:right="510"/>
      </w:pPr>
      <w:r>
        <w:t xml:space="preserve"> 4. partecipare alle varie manifestazioni musicali organizzate dalla scuola.</w:t>
      </w:r>
    </w:p>
    <w:p w:rsidR="00984EB0" w:rsidRDefault="001E7956" w:rsidP="001E7956">
      <w:pPr>
        <w:ind w:left="510" w:right="510"/>
      </w:pPr>
      <w:r>
        <w:t xml:space="preserve"> Vale ricordare che l’orario pomeridiano concorre alla formazione del monte-ore annuale ed è parte integrante dei criteri di ammissione allo scrutinio finale.   </w:t>
      </w:r>
    </w:p>
    <w:p w:rsidR="00984EB0" w:rsidRDefault="00984EB0" w:rsidP="001E7956">
      <w:pPr>
        <w:ind w:left="510" w:right="510"/>
      </w:pPr>
    </w:p>
    <w:p w:rsidR="007758C3" w:rsidRDefault="001E7956" w:rsidP="001E7956">
      <w:pPr>
        <w:ind w:left="510" w:right="510"/>
      </w:pPr>
      <w:r w:rsidRPr="00967C24">
        <w:rPr>
          <w:b/>
        </w:rPr>
        <w:t>Art. 17</w:t>
      </w:r>
      <w:r>
        <w:t xml:space="preserve"> - </w:t>
      </w:r>
      <w:r w:rsidR="00984EB0">
        <w:t xml:space="preserve"> Nell'ambito dei concerti di fine anno scolastico, potrà essere richiesto alle famiglie e al pubblico presente, un contributo libero</w:t>
      </w:r>
      <w:r w:rsidR="006A1B15">
        <w:t xml:space="preserve"> destinato all'acquisto o noleggio di materiali musicali, spese di affitto locali, spese iscrizioni a rassegne e concorsi, spese trasferte per assistere a spettacoli musicali.</w:t>
      </w:r>
    </w:p>
    <w:p w:rsidR="00984EB0" w:rsidRDefault="00984EB0" w:rsidP="001E7956">
      <w:pPr>
        <w:ind w:left="510" w:right="510"/>
      </w:pPr>
    </w:p>
    <w:p w:rsidR="008432E2" w:rsidRDefault="008432E2" w:rsidP="001E7956">
      <w:pPr>
        <w:ind w:left="510" w:right="510"/>
      </w:pPr>
      <w:r>
        <w:t>Belluno, 14 ottobre 2016</w:t>
      </w:r>
    </w:p>
    <w:sectPr w:rsidR="008432E2" w:rsidSect="00775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953F5"/>
    <w:multiLevelType w:val="hybridMultilevel"/>
    <w:tmpl w:val="FCC0E358"/>
    <w:lvl w:ilvl="0" w:tplc="7AFEF246">
      <w:start w:val="1"/>
      <w:numFmt w:val="lowerLetter"/>
      <w:lvlText w:val="%1."/>
      <w:lvlJc w:val="left"/>
      <w:pPr>
        <w:ind w:left="91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7956"/>
    <w:rsid w:val="00067AD4"/>
    <w:rsid w:val="000835A5"/>
    <w:rsid w:val="000E1BBA"/>
    <w:rsid w:val="0015734E"/>
    <w:rsid w:val="001B599B"/>
    <w:rsid w:val="001E7956"/>
    <w:rsid w:val="0029747E"/>
    <w:rsid w:val="00385AB5"/>
    <w:rsid w:val="00410DBA"/>
    <w:rsid w:val="004260BB"/>
    <w:rsid w:val="004562D1"/>
    <w:rsid w:val="004A2446"/>
    <w:rsid w:val="004F3F40"/>
    <w:rsid w:val="00565587"/>
    <w:rsid w:val="005B3855"/>
    <w:rsid w:val="005D0D6A"/>
    <w:rsid w:val="005F3980"/>
    <w:rsid w:val="006A1B15"/>
    <w:rsid w:val="007758C3"/>
    <w:rsid w:val="007A45C6"/>
    <w:rsid w:val="008432E2"/>
    <w:rsid w:val="0086023C"/>
    <w:rsid w:val="0094144F"/>
    <w:rsid w:val="00967C24"/>
    <w:rsid w:val="00984EB0"/>
    <w:rsid w:val="009C217B"/>
    <w:rsid w:val="00A63A01"/>
    <w:rsid w:val="00AA05A8"/>
    <w:rsid w:val="00B229B1"/>
    <w:rsid w:val="00B74D66"/>
    <w:rsid w:val="00BC4F62"/>
    <w:rsid w:val="00BF3434"/>
    <w:rsid w:val="00C070A6"/>
    <w:rsid w:val="00C7770D"/>
    <w:rsid w:val="00D328AA"/>
    <w:rsid w:val="00D84C85"/>
    <w:rsid w:val="00DB6AE7"/>
    <w:rsid w:val="00E0430F"/>
    <w:rsid w:val="00E54607"/>
    <w:rsid w:val="00E75491"/>
    <w:rsid w:val="00FA4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"/>
        <w:ind w:left="119" w:right="78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8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2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"/>
        <w:ind w:left="119" w:right="78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8343C-13D2-4892-BB36-61E9D40D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2097</Words>
  <Characters>11958</Characters>
  <Application>Microsoft Office Word</Application>
  <DocSecurity>0</DocSecurity>
  <Lines>99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 AMC</dc:creator>
  <cp:lastModifiedBy>bcodogno</cp:lastModifiedBy>
  <cp:revision>5</cp:revision>
  <dcterms:created xsi:type="dcterms:W3CDTF">2016-09-29T06:55:00Z</dcterms:created>
  <dcterms:modified xsi:type="dcterms:W3CDTF">2021-01-23T12:02:00Z</dcterms:modified>
</cp:coreProperties>
</file>